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E8" w:rsidRDefault="00FC3EE8" w:rsidP="00FC3EE8">
      <w:r>
        <w:t xml:space="preserve">CCL KILAVUZU: İŞBİRLİĞİ ÖĞRENME </w:t>
      </w:r>
      <w:proofErr w:type="gramStart"/>
      <w:r>
        <w:t>HİKAYESİ</w:t>
      </w:r>
      <w:proofErr w:type="gramEnd"/>
      <w:r>
        <w:t xml:space="preserve"> </w:t>
      </w:r>
    </w:p>
    <w:p w:rsidR="00FC3EE8" w:rsidRDefault="00E64D13" w:rsidP="00FC3EE8">
      <w:r>
        <w:t>İ</w:t>
      </w:r>
      <w:r w:rsidR="00FC3EE8">
        <w:t>şbirliği öğrenme modeli nedir</w:t>
      </w:r>
      <w:r w:rsidR="00A3720B">
        <w:t xml:space="preserve"> </w:t>
      </w:r>
      <w:r w:rsidR="00FC3EE8">
        <w:t>ve nasıl kullanılır?</w:t>
      </w:r>
    </w:p>
    <w:p w:rsidR="00E87240" w:rsidRDefault="00FC3EE8" w:rsidP="00FC3EE8">
      <w:proofErr w:type="spellStart"/>
      <w:r>
        <w:t>Minho</w:t>
      </w:r>
      <w:proofErr w:type="spellEnd"/>
      <w:r>
        <w:t xml:space="preserve"> Üniversitesi, Portekiz</w:t>
      </w:r>
    </w:p>
    <w:p w:rsidR="00A3720B" w:rsidRDefault="00A3720B" w:rsidP="00FC3EE8"/>
    <w:p w:rsidR="00A3720B" w:rsidRDefault="00A3720B" w:rsidP="00A3720B">
      <w:r>
        <w:t>İçindekiler</w:t>
      </w:r>
    </w:p>
    <w:p w:rsidR="00A3720B" w:rsidRDefault="00A3720B" w:rsidP="00A3720B">
      <w:r>
        <w:t>İŞBİRLİK</w:t>
      </w:r>
      <w:r w:rsidR="00ED6BD5">
        <w:t>Ç</w:t>
      </w:r>
      <w:r>
        <w:t>İ ÖĞRENME</w:t>
      </w:r>
      <w:r w:rsidR="00E64D13">
        <w:t>NİN</w:t>
      </w:r>
      <w:r w:rsidRPr="00A3720B">
        <w:t xml:space="preserve"> </w:t>
      </w:r>
      <w:r>
        <w:t xml:space="preserve">KÖKENİ </w:t>
      </w:r>
      <w:proofErr w:type="gramStart"/>
      <w:r>
        <w:t>................................................</w:t>
      </w:r>
      <w:proofErr w:type="gramEnd"/>
      <w:r>
        <w:t>3</w:t>
      </w:r>
    </w:p>
    <w:p w:rsidR="00A3720B" w:rsidRDefault="00A3720B" w:rsidP="00A3720B">
      <w:r>
        <w:t xml:space="preserve">KOOPERATİF ÖĞRENME </w:t>
      </w:r>
      <w:proofErr w:type="gramStart"/>
      <w:r>
        <w:t>................................................</w:t>
      </w:r>
      <w:proofErr w:type="gramEnd"/>
      <w:r>
        <w:t xml:space="preserve"> </w:t>
      </w:r>
      <w:proofErr w:type="gramStart"/>
      <w:r>
        <w:t>..................</w:t>
      </w:r>
      <w:proofErr w:type="gramEnd"/>
      <w:r>
        <w:t xml:space="preserve"> 5</w:t>
      </w:r>
    </w:p>
    <w:p w:rsidR="00A3720B" w:rsidRDefault="00A3720B" w:rsidP="00A3720B">
      <w:r>
        <w:t xml:space="preserve">BİZ NE ARIYORUZ? </w:t>
      </w:r>
      <w:proofErr w:type="gramStart"/>
      <w:r>
        <w:t>...................................................................</w:t>
      </w:r>
      <w:proofErr w:type="gramEnd"/>
      <w:r>
        <w:t xml:space="preserve"> 6</w:t>
      </w:r>
    </w:p>
    <w:p w:rsidR="00A3720B" w:rsidRDefault="00A3720B" w:rsidP="00A3720B">
      <w:r>
        <w:t xml:space="preserve">NE DEĞİŞİYOR? </w:t>
      </w:r>
      <w:proofErr w:type="gramStart"/>
      <w:r>
        <w:t>..................................................</w:t>
      </w:r>
      <w:proofErr w:type="gramEnd"/>
      <w:r>
        <w:t xml:space="preserve"> </w:t>
      </w:r>
      <w:proofErr w:type="gramStart"/>
      <w:r>
        <w:t>...............................</w:t>
      </w:r>
      <w:proofErr w:type="gramEnd"/>
      <w:r>
        <w:t xml:space="preserve"> 6</w:t>
      </w:r>
    </w:p>
    <w:p w:rsidR="00A3720B" w:rsidRDefault="00A3720B" w:rsidP="00A3720B">
      <w:r>
        <w:t>BİR GRU</w:t>
      </w:r>
      <w:r w:rsidR="00E64D13">
        <w:t>P</w:t>
      </w:r>
      <w:r>
        <w:t xml:space="preserve"> NASIL TANIMLANIR? </w:t>
      </w:r>
      <w:proofErr w:type="gramStart"/>
      <w:r>
        <w:t>...........................................................</w:t>
      </w:r>
      <w:proofErr w:type="gramEnd"/>
      <w:r>
        <w:t xml:space="preserve"> 7</w:t>
      </w:r>
    </w:p>
    <w:p w:rsidR="00A3720B" w:rsidRDefault="00A3720B" w:rsidP="00A3720B">
      <w:r>
        <w:t xml:space="preserve">GRUBUN BOYUTU NEDİR? </w:t>
      </w:r>
      <w:proofErr w:type="gramStart"/>
      <w:r>
        <w:t>.............................</w:t>
      </w:r>
      <w:proofErr w:type="gramEnd"/>
      <w:r>
        <w:t xml:space="preserve"> 7</w:t>
      </w:r>
    </w:p>
    <w:p w:rsidR="00A3720B" w:rsidRDefault="00A3720B" w:rsidP="00A3720B">
      <w:r>
        <w:t xml:space="preserve">MUHTEMEL ENGELLER </w:t>
      </w:r>
      <w:proofErr w:type="gramStart"/>
      <w:r>
        <w:t>................................................</w:t>
      </w:r>
      <w:proofErr w:type="gramEnd"/>
      <w:r>
        <w:t xml:space="preserve"> </w:t>
      </w:r>
      <w:proofErr w:type="gramStart"/>
      <w:r>
        <w:t>..............................</w:t>
      </w:r>
      <w:proofErr w:type="gramEnd"/>
      <w:r>
        <w:t xml:space="preserve"> 9</w:t>
      </w:r>
    </w:p>
    <w:p w:rsidR="00A3720B" w:rsidRDefault="00A3720B" w:rsidP="00A3720B">
      <w:r>
        <w:t xml:space="preserve">NE GEREKLİDİR? </w:t>
      </w:r>
      <w:proofErr w:type="gramStart"/>
      <w:r>
        <w:t>..................................................</w:t>
      </w:r>
      <w:proofErr w:type="gramEnd"/>
      <w:r>
        <w:t xml:space="preserve"> 10 </w:t>
      </w:r>
    </w:p>
    <w:p w:rsidR="00A3720B" w:rsidRDefault="00A3720B" w:rsidP="00A3720B">
      <w:r>
        <w:t xml:space="preserve">NEDEN DEĞİŞİM? </w:t>
      </w:r>
      <w:proofErr w:type="gramStart"/>
      <w:r>
        <w:t>..............................................</w:t>
      </w:r>
      <w:proofErr w:type="gramEnd"/>
      <w:r>
        <w:t xml:space="preserve"> </w:t>
      </w:r>
      <w:proofErr w:type="gramStart"/>
      <w:r>
        <w:t>....................................</w:t>
      </w:r>
      <w:proofErr w:type="gramEnd"/>
      <w:r>
        <w:t xml:space="preserve"> 12</w:t>
      </w:r>
    </w:p>
    <w:p w:rsidR="00A3720B" w:rsidRDefault="00A3720B" w:rsidP="00A3720B">
      <w:r>
        <w:t xml:space="preserve">AKTİVİTELER </w:t>
      </w:r>
      <w:proofErr w:type="gramStart"/>
      <w:r>
        <w:t>.................................................</w:t>
      </w:r>
      <w:proofErr w:type="gramEnd"/>
      <w:r>
        <w:t xml:space="preserve"> 13 </w:t>
      </w:r>
    </w:p>
    <w:p w:rsidR="00A3720B" w:rsidRDefault="00A3720B" w:rsidP="00A3720B"/>
    <w:p w:rsidR="00E64D13" w:rsidRDefault="00E64D13" w:rsidP="00E64D13">
      <w:pPr>
        <w:jc w:val="center"/>
      </w:pPr>
    </w:p>
    <w:p w:rsidR="00A3720B" w:rsidRDefault="00E64D13" w:rsidP="00E64D13">
      <w:pPr>
        <w:jc w:val="center"/>
      </w:pPr>
      <w:r>
        <w:t>İşbirlikçi öğrenme modeli nedir ve nasıl kullanılır?</w:t>
      </w:r>
    </w:p>
    <w:p w:rsidR="00ED6BD5" w:rsidRDefault="00ED6BD5" w:rsidP="00ED6BD5"/>
    <w:p w:rsidR="00ED6BD5" w:rsidRDefault="0011732F" w:rsidP="00ED6BD5">
      <w:r w:rsidRPr="008D5B89">
        <w:t>İŞBİRLİ</w:t>
      </w:r>
      <w:r>
        <w:t>KÇ</w:t>
      </w:r>
      <w:r w:rsidRPr="008D5B89">
        <w:t>İ ÖĞRENME</w:t>
      </w:r>
      <w:r>
        <w:t>NİN</w:t>
      </w:r>
      <w:r w:rsidRPr="008D5B89">
        <w:t xml:space="preserve"> KÖKEN</w:t>
      </w:r>
      <w:r>
        <w:t>LER</w:t>
      </w:r>
      <w:r w:rsidRPr="008D5B89">
        <w:t>İ</w:t>
      </w:r>
    </w:p>
    <w:p w:rsidR="000A13FF" w:rsidRDefault="00E471F4" w:rsidP="000A13FF">
      <w:r>
        <w:t xml:space="preserve">İşbirlikçi öğrenme kavramının kökenleri </w:t>
      </w:r>
      <w:r w:rsidRPr="00E471F4">
        <w:t>sonsuz</w:t>
      </w:r>
      <w:r>
        <w:t>dur ve hiç şüphesiz insan</w:t>
      </w:r>
      <w:r w:rsidR="003B1439">
        <w:t>ların</w:t>
      </w:r>
      <w:r>
        <w:t xml:space="preserve"> toplum içinde geliştir</w:t>
      </w:r>
      <w:r w:rsidR="003B1439">
        <w:t>d</w:t>
      </w:r>
      <w:r>
        <w:t>i</w:t>
      </w:r>
      <w:r w:rsidR="003B1439">
        <w:t>k</w:t>
      </w:r>
      <w:r>
        <w:t>le</w:t>
      </w:r>
      <w:r w:rsidR="003B1439">
        <w:t>ri</w:t>
      </w:r>
      <w:r>
        <w:t xml:space="preserve"> faaliyetler ile ilgilidir.</w:t>
      </w:r>
      <w:r w:rsidR="0011732F">
        <w:t xml:space="preserve"> </w:t>
      </w:r>
      <w:r w:rsidR="006E075C">
        <w:t xml:space="preserve">Bununla birlikte, ortak bir yaklaşım oluşturmak için, biz Smith ve </w:t>
      </w:r>
      <w:proofErr w:type="spellStart"/>
      <w:r w:rsidR="006E075C">
        <w:t>MacGregor</w:t>
      </w:r>
      <w:proofErr w:type="spellEnd"/>
      <w:r w:rsidR="006E075C">
        <w:t xml:space="preserve"> dan (1992) bir tanım kullanabiliriz burada "</w:t>
      </w:r>
      <w:proofErr w:type="spellStart"/>
      <w:r w:rsidR="006E075C">
        <w:t>Işbirlikli</w:t>
      </w:r>
      <w:proofErr w:type="spellEnd"/>
      <w:r w:rsidR="006E075C">
        <w:t xml:space="preserve"> öğrenme" öğrenciler veya birlikte öğrenciler ve öğretmenler</w:t>
      </w:r>
      <w:r w:rsidR="006E075C" w:rsidRPr="006E075C">
        <w:t xml:space="preserve"> </w:t>
      </w:r>
      <w:r w:rsidR="006E075C">
        <w:t>tarafından ortak entelektüel çaba içeren,</w:t>
      </w:r>
      <w:r w:rsidR="006E075C" w:rsidRPr="006E075C">
        <w:t xml:space="preserve"> </w:t>
      </w:r>
      <w:r w:rsidR="006E075C">
        <w:t xml:space="preserve">çeşitli eğitim yaklaşımları için </w:t>
      </w:r>
      <w:r w:rsidR="0011732F" w:rsidRPr="0011732F">
        <w:t>belirlenmiş</w:t>
      </w:r>
      <w:r w:rsidR="0011732F">
        <w:t xml:space="preserve"> </w:t>
      </w:r>
      <w:r w:rsidR="006E075C">
        <w:t>genel bir terimdir.</w:t>
      </w:r>
      <w:r w:rsidR="00573379">
        <w:t xml:space="preserve"> </w:t>
      </w:r>
      <w:r w:rsidR="000A13FF">
        <w:t xml:space="preserve">Pek çok </w:t>
      </w:r>
      <w:proofErr w:type="spellStart"/>
      <w:r w:rsidR="000A13FF">
        <w:t>işbirlikli</w:t>
      </w:r>
      <w:proofErr w:type="spellEnd"/>
      <w:r w:rsidR="000A13FF">
        <w:t xml:space="preserve"> öğrenme durumlarında</w:t>
      </w:r>
      <w:r w:rsidR="00573379">
        <w:t xml:space="preserve"> ö</w:t>
      </w:r>
      <w:r w:rsidR="000A13FF">
        <w:t>ğrenciler, anlama,</w:t>
      </w:r>
      <w:r w:rsidR="00573379">
        <w:t xml:space="preserve"> </w:t>
      </w:r>
      <w:r w:rsidR="000A13FF">
        <w:t>çöz</w:t>
      </w:r>
      <w:r w:rsidR="00573379">
        <w:t>üm</w:t>
      </w:r>
      <w:r w:rsidR="000A13FF">
        <w:t>ler,</w:t>
      </w:r>
      <w:r w:rsidR="00573379">
        <w:t xml:space="preserve"> </w:t>
      </w:r>
      <w:r w:rsidR="000A13FF">
        <w:t>ya da anlamlar,</w:t>
      </w:r>
      <w:r w:rsidR="00573379">
        <w:t xml:space="preserve"> </w:t>
      </w:r>
      <w:r w:rsidR="000A13FF">
        <w:t xml:space="preserve">ya da bir ürün </w:t>
      </w:r>
      <w:r w:rsidR="00573379">
        <w:t>oluş</w:t>
      </w:r>
      <w:r w:rsidR="000A13FF">
        <w:t>t</w:t>
      </w:r>
      <w:r w:rsidR="00573379">
        <w:t>ur</w:t>
      </w:r>
      <w:r w:rsidR="000A13FF">
        <w:t>mak</w:t>
      </w:r>
      <w:r w:rsidR="00573379" w:rsidRPr="00573379">
        <w:t xml:space="preserve"> </w:t>
      </w:r>
      <w:r w:rsidR="00573379">
        <w:t>için</w:t>
      </w:r>
      <w:r w:rsidR="00573379" w:rsidRPr="00573379">
        <w:t xml:space="preserve"> </w:t>
      </w:r>
      <w:r w:rsidR="00573379">
        <w:t xml:space="preserve">işbirliği halinde </w:t>
      </w:r>
      <w:r w:rsidR="00573379" w:rsidRPr="000A13FF">
        <w:t>araştır</w:t>
      </w:r>
      <w:r w:rsidR="00573379">
        <w:t>ma yapan</w:t>
      </w:r>
      <w:r w:rsidR="00573379" w:rsidRPr="00573379">
        <w:t xml:space="preserve"> </w:t>
      </w:r>
      <w:r w:rsidR="00573379">
        <w:t>iki veya daha fazla gruplar halinde çalışırlar</w:t>
      </w:r>
      <w:r w:rsidR="000A13FF">
        <w:t>."</w:t>
      </w:r>
      <w:r w:rsidR="00573379">
        <w:t xml:space="preserve"> </w:t>
      </w:r>
      <w:r w:rsidR="000A13FF">
        <w:t>(s. 11).</w:t>
      </w:r>
    </w:p>
    <w:p w:rsidR="00B563E2" w:rsidRDefault="00573379" w:rsidP="00B563E2">
      <w:r>
        <w:t xml:space="preserve">Eğitimde, </w:t>
      </w:r>
      <w:proofErr w:type="spellStart"/>
      <w:r>
        <w:t>işbirlikli</w:t>
      </w:r>
      <w:proofErr w:type="spellEnd"/>
      <w:r>
        <w:t xml:space="preserve"> öğrenme farklı bilgi alanlarında</w:t>
      </w:r>
      <w:r w:rsidRPr="00573379">
        <w:t xml:space="preserve"> </w:t>
      </w:r>
      <w:r>
        <w:t xml:space="preserve">vurgulanmıştır. </w:t>
      </w:r>
      <w:r w:rsidR="00BF2818">
        <w:t>Grup çalışması içinde</w:t>
      </w:r>
      <w:r w:rsidR="00BF2818" w:rsidRPr="00BF2818">
        <w:t xml:space="preserve"> </w:t>
      </w:r>
      <w:r w:rsidR="00BF2818">
        <w:t>eğitim uygulamalarına</w:t>
      </w:r>
      <w:r w:rsidR="00BF2818" w:rsidRPr="00BF2818">
        <w:t xml:space="preserve"> yoğunlaşmak</w:t>
      </w:r>
      <w:r w:rsidR="00BF2818">
        <w:t xml:space="preserve"> için kişi, 20. yüzyıldan</w:t>
      </w:r>
      <w:r w:rsidR="00BF2818" w:rsidRPr="00BF2818">
        <w:t xml:space="preserve"> </w:t>
      </w:r>
      <w:r w:rsidR="00BF2818">
        <w:t>geriye</w:t>
      </w:r>
      <w:r w:rsidR="0011732F">
        <w:t xml:space="preserve"> </w:t>
      </w:r>
      <w:r w:rsidR="00BF2818">
        <w:t>60'lar ve 70'lerde</w:t>
      </w:r>
      <w:r w:rsidR="0011732F">
        <w:t>n</w:t>
      </w:r>
      <w:r w:rsidR="00BF2818">
        <w:t>,</w:t>
      </w:r>
      <w:r w:rsidR="00BF2818" w:rsidRPr="00BF2818">
        <w:t xml:space="preserve"> </w:t>
      </w:r>
      <w:proofErr w:type="spellStart"/>
      <w:r w:rsidR="00BF2818">
        <w:t>Minnie</w:t>
      </w:r>
      <w:proofErr w:type="spellEnd"/>
      <w:r w:rsidR="00BF2818">
        <w:t xml:space="preserve"> </w:t>
      </w:r>
      <w:proofErr w:type="spellStart"/>
      <w:r w:rsidR="00BF2818">
        <w:t>Louie</w:t>
      </w:r>
      <w:proofErr w:type="spellEnd"/>
      <w:r w:rsidR="00BF2818">
        <w:t xml:space="preserve"> </w:t>
      </w:r>
      <w:proofErr w:type="spellStart"/>
      <w:r w:rsidR="00BF2818">
        <w:t>Abercrombie</w:t>
      </w:r>
      <w:proofErr w:type="spellEnd"/>
      <w:r w:rsidR="00BF2818" w:rsidRPr="00BF2818">
        <w:t xml:space="preserve"> </w:t>
      </w:r>
      <w:r w:rsidR="00BF2818">
        <w:t>eserlerini, temel</w:t>
      </w:r>
      <w:r w:rsidR="00BF2818" w:rsidRPr="00BF2818">
        <w:t xml:space="preserve"> </w:t>
      </w:r>
      <w:r w:rsidR="00BF2818">
        <w:t>olarak</w:t>
      </w:r>
      <w:r w:rsidR="00BF2818" w:rsidRPr="00BF2818">
        <w:t xml:space="preserve"> </w:t>
      </w:r>
      <w:r w:rsidR="00BF2818">
        <w:t>belirleyebilir.</w:t>
      </w:r>
      <w:r w:rsidR="006F0FE6">
        <w:t xml:space="preserve"> "</w:t>
      </w:r>
      <w:r w:rsidR="0011732F" w:rsidRPr="0011732F">
        <w:t>Yargı</w:t>
      </w:r>
      <w:r w:rsidR="0011732F">
        <w:t xml:space="preserve"> </w:t>
      </w:r>
      <w:proofErr w:type="spellStart"/>
      <w:r w:rsidR="006F0FE6">
        <w:t>Anatom</w:t>
      </w:r>
      <w:r w:rsidR="0011732F">
        <w:t>isi</w:t>
      </w:r>
      <w:r w:rsidR="006F0FE6">
        <w:t>"</w:t>
      </w:r>
      <w:r w:rsidR="0011732F">
        <w:t>n</w:t>
      </w:r>
      <w:r w:rsidR="006F0FE6">
        <w:t>de</w:t>
      </w:r>
      <w:proofErr w:type="spellEnd"/>
      <w:r w:rsidR="006F0FE6">
        <w:t xml:space="preserve"> </w:t>
      </w:r>
      <w:proofErr w:type="spellStart"/>
      <w:r w:rsidR="00FD7436">
        <w:t>Abercrombie</w:t>
      </w:r>
      <w:proofErr w:type="spellEnd"/>
      <w:r w:rsidR="00FD7436">
        <w:t xml:space="preserve"> </w:t>
      </w:r>
      <w:r w:rsidR="006F0FE6">
        <w:t xml:space="preserve">(1969) </w:t>
      </w:r>
      <w:r w:rsidR="0011732F">
        <w:t xml:space="preserve">tıp öğrencileri ile </w:t>
      </w:r>
      <w:r w:rsidR="006F0FE6">
        <w:t>çalışmalarını</w:t>
      </w:r>
      <w:r w:rsidR="0011732F" w:rsidRPr="0011732F">
        <w:t xml:space="preserve"> </w:t>
      </w:r>
      <w:r w:rsidR="0011732F">
        <w:t>ve kendi öğretim yöntemini</w:t>
      </w:r>
      <w:r w:rsidR="00FD7436">
        <w:t xml:space="preserve">, </w:t>
      </w:r>
      <w:r w:rsidR="006F0FE6">
        <w:t>serbest grup tartışma</w:t>
      </w:r>
      <w:r w:rsidR="0011732F">
        <w:t>sı</w:t>
      </w:r>
      <w:r w:rsidR="006F0FE6">
        <w:t xml:space="preserve"> yoluyla</w:t>
      </w:r>
      <w:r w:rsidR="00FD7436" w:rsidRPr="00FD7436">
        <w:t xml:space="preserve"> </w:t>
      </w:r>
      <w:r w:rsidR="00FD7436">
        <w:t>açıklar</w:t>
      </w:r>
      <w:r w:rsidR="006F0FE6">
        <w:t>.</w:t>
      </w:r>
      <w:r w:rsidR="00FD7436">
        <w:t xml:space="preserve"> O </w:t>
      </w:r>
      <w:r w:rsidR="00FD7436">
        <w:lastRenderedPageBreak/>
        <w:t>öğrencilerine x-ışını sonuçlarını, onlara gözlemlerini</w:t>
      </w:r>
      <w:r w:rsidR="00FD7436" w:rsidRPr="00FD7436">
        <w:t xml:space="preserve"> </w:t>
      </w:r>
      <w:r w:rsidR="00FD7436">
        <w:t>karşılaştırmak ve tartışmak için izin veren</w:t>
      </w:r>
      <w:r w:rsidR="00FD7436" w:rsidRPr="00FD7436">
        <w:t xml:space="preserve"> </w:t>
      </w:r>
      <w:r w:rsidR="00FD7436">
        <w:t xml:space="preserve">gruplar halinde ele aldırır. Takip eden on yılda, </w:t>
      </w:r>
      <w:proofErr w:type="spellStart"/>
      <w:r w:rsidR="00FD7436">
        <w:t>Abercrombie</w:t>
      </w:r>
      <w:proofErr w:type="spellEnd"/>
      <w:r w:rsidR="00FD7436">
        <w:t xml:space="preserve">, birkaç kez yayınlanmış olan </w:t>
      </w:r>
      <w:r w:rsidR="0011732F">
        <w:t xml:space="preserve">kendi </w:t>
      </w:r>
      <w:r w:rsidR="00FD7436">
        <w:t>tekniklerin</w:t>
      </w:r>
      <w:r w:rsidR="0011732F">
        <w:t>in</w:t>
      </w:r>
      <w:r w:rsidR="00FD7436">
        <w:t xml:space="preserve"> uygulama </w:t>
      </w:r>
      <w:r w:rsidR="00FD7436" w:rsidRPr="00FD7436">
        <w:t>kılavuzu</w:t>
      </w:r>
      <w:r w:rsidR="00FD7436">
        <w:t>nu yayınladı  (</w:t>
      </w:r>
      <w:proofErr w:type="spellStart"/>
      <w:r w:rsidR="00FD7436">
        <w:t>Abercrombie</w:t>
      </w:r>
      <w:proofErr w:type="spellEnd"/>
      <w:r w:rsidR="00FD7436">
        <w:t>, 1979).</w:t>
      </w:r>
      <w:r w:rsidR="009C16EB">
        <w:t xml:space="preserve"> </w:t>
      </w:r>
      <w:proofErr w:type="spellStart"/>
      <w:r w:rsidR="009C16EB">
        <w:t>Kenneth</w:t>
      </w:r>
      <w:proofErr w:type="spellEnd"/>
      <w:r w:rsidR="009C16EB">
        <w:t xml:space="preserve"> </w:t>
      </w:r>
      <w:proofErr w:type="spellStart"/>
      <w:r w:rsidR="009C16EB">
        <w:t>Bruffee</w:t>
      </w:r>
      <w:proofErr w:type="spellEnd"/>
      <w:r w:rsidR="009C16EB">
        <w:t xml:space="preserve"> d</w:t>
      </w:r>
      <w:r w:rsidR="0011732F">
        <w:t>a</w:t>
      </w:r>
      <w:r w:rsidR="009C16EB">
        <w:t>, akademik yazmada uygulanan</w:t>
      </w:r>
      <w:r w:rsidR="009C16EB" w:rsidRPr="009C16EB">
        <w:t xml:space="preserve"> </w:t>
      </w:r>
      <w:proofErr w:type="spellStart"/>
      <w:r w:rsidR="009C16EB">
        <w:t>işbirlikli</w:t>
      </w:r>
      <w:proofErr w:type="spellEnd"/>
      <w:r w:rsidR="009C16EB">
        <w:t xml:space="preserve"> öğrenme</w:t>
      </w:r>
      <w:r w:rsidR="0011732F">
        <w:t>yi</w:t>
      </w:r>
      <w:r w:rsidR="009C16EB" w:rsidRPr="009C16EB">
        <w:t xml:space="preserve"> </w:t>
      </w:r>
      <w:r w:rsidR="009C16EB">
        <w:t xml:space="preserve">araştırdı ve 1970'ler ve 1980'lerde </w:t>
      </w:r>
      <w:r w:rsidR="0045736A">
        <w:t xml:space="preserve">işbirlikçi öğrenme üzerine </w:t>
      </w:r>
      <w:r w:rsidR="009C16EB">
        <w:t>büyük önem taşıyan</w:t>
      </w:r>
      <w:r w:rsidR="0045736A">
        <w:t>,</w:t>
      </w:r>
      <w:r w:rsidR="009C16EB">
        <w:t xml:space="preserve"> çeşitli makaleler</w:t>
      </w:r>
      <w:r w:rsidR="009C16EB" w:rsidRPr="009C16EB">
        <w:t xml:space="preserve"> </w:t>
      </w:r>
      <w:r w:rsidR="009C16EB">
        <w:t>yayınladı (</w:t>
      </w:r>
      <w:proofErr w:type="spellStart"/>
      <w:r w:rsidR="009C16EB">
        <w:t>Bruffe</w:t>
      </w:r>
      <w:proofErr w:type="spellEnd"/>
      <w:r w:rsidR="009C16EB">
        <w:t xml:space="preserve"> 1973, 1984, 1987, 1988).</w:t>
      </w:r>
      <w:r w:rsidR="00E73205">
        <w:t xml:space="preserve"> </w:t>
      </w:r>
      <w:proofErr w:type="spellStart"/>
      <w:r w:rsidR="00E73205">
        <w:t>Bruffee</w:t>
      </w:r>
      <w:proofErr w:type="spellEnd"/>
      <w:r w:rsidR="00E73205">
        <w:t xml:space="preserve"> "</w:t>
      </w:r>
      <w:r w:rsidR="0045736A">
        <w:t>i</w:t>
      </w:r>
      <w:r w:rsidR="00E73205">
        <w:t xml:space="preserve">şbirlikçi faaliyet, ister istemez </w:t>
      </w:r>
      <w:r w:rsidR="0045736A">
        <w:t xml:space="preserve">olduğunu </w:t>
      </w:r>
      <w:r w:rsidR="00E73205">
        <w:t>hatta aleyhte bir eğitim geleneğinde bile olduğunu</w:t>
      </w:r>
      <w:r w:rsidR="00E73205" w:rsidRPr="00E73205">
        <w:t xml:space="preserve"> </w:t>
      </w:r>
      <w:r w:rsidR="00E73205">
        <w:t>belirten</w:t>
      </w:r>
      <w:r w:rsidR="00E73205" w:rsidRPr="00E73205">
        <w:t xml:space="preserve"> </w:t>
      </w:r>
      <w:proofErr w:type="spellStart"/>
      <w:r w:rsidR="00E73205">
        <w:t>Émile</w:t>
      </w:r>
      <w:proofErr w:type="spellEnd"/>
      <w:r w:rsidR="00E73205">
        <w:t xml:space="preserve"> </w:t>
      </w:r>
      <w:proofErr w:type="spellStart"/>
      <w:r w:rsidR="00E73205">
        <w:t>Durkheim</w:t>
      </w:r>
      <w:r w:rsidR="0045736A">
        <w:t>’in</w:t>
      </w:r>
      <w:proofErr w:type="spellEnd"/>
      <w:r w:rsidR="00E73205">
        <w:t xml:space="preserve"> çalışmalarını sosyal faktörler etrafında destekledi. </w:t>
      </w:r>
      <w:r w:rsidR="0045736A">
        <w:t xml:space="preserve">Bu, </w:t>
      </w:r>
      <w:r w:rsidR="00E73205">
        <w:t xml:space="preserve"> öğretmen</w:t>
      </w:r>
      <w:r w:rsidR="0045736A">
        <w:t>in</w:t>
      </w:r>
      <w:r w:rsidR="00E73205">
        <w:t xml:space="preserve"> öğretimi</w:t>
      </w:r>
      <w:r w:rsidR="0045736A">
        <w:t>,</w:t>
      </w:r>
      <w:r w:rsidR="00E73205">
        <w:t xml:space="preserve"> </w:t>
      </w:r>
      <w:proofErr w:type="spellStart"/>
      <w:r w:rsidR="00E73205">
        <w:t>işbirlikli</w:t>
      </w:r>
      <w:proofErr w:type="spellEnd"/>
      <w:r w:rsidR="00E73205">
        <w:t xml:space="preserve"> öğrenmenin oluşabileceği koşulları yaratma süreci</w:t>
      </w:r>
      <w:r w:rsidR="0045736A">
        <w:t>ne</w:t>
      </w:r>
      <w:r w:rsidR="00E73205">
        <w:t xml:space="preserve"> </w:t>
      </w:r>
      <w:r w:rsidR="0045736A" w:rsidRPr="0045736A">
        <w:t>ait tasavvur e</w:t>
      </w:r>
      <w:r w:rsidR="0045736A">
        <w:t xml:space="preserve">tmesi halinde </w:t>
      </w:r>
      <w:r w:rsidR="00E73205">
        <w:t>kesinlikle hızlanarak</w:t>
      </w:r>
      <w:r w:rsidR="00E73205" w:rsidRPr="00E73205">
        <w:t xml:space="preserve"> </w:t>
      </w:r>
      <w:r w:rsidR="0045736A" w:rsidRPr="0045736A">
        <w:t>gerçekleşe</w:t>
      </w:r>
      <w:r w:rsidR="0045736A">
        <w:t>cekt</w:t>
      </w:r>
      <w:r w:rsidR="0045736A" w:rsidRPr="0045736A">
        <w:t>i</w:t>
      </w:r>
      <w:r w:rsidR="0045736A">
        <w:t>r</w:t>
      </w:r>
      <w:r w:rsidR="00E73205">
        <w:t>" (1973, s. 636-637).</w:t>
      </w:r>
      <w:r w:rsidR="00046271">
        <w:t xml:space="preserve"> O </w:t>
      </w:r>
      <w:r w:rsidR="00E73205">
        <w:t>bu tür</w:t>
      </w:r>
      <w:r w:rsidR="00046271">
        <w:t xml:space="preserve"> bir </w:t>
      </w:r>
      <w:r w:rsidR="00E73205">
        <w:t>ihtar</w:t>
      </w:r>
      <w:r w:rsidR="00046271">
        <w:t>a</w:t>
      </w:r>
      <w:r w:rsidR="00046271" w:rsidRPr="00046271">
        <w:t xml:space="preserve"> </w:t>
      </w:r>
      <w:r w:rsidR="00046271">
        <w:t>ekliyor</w:t>
      </w:r>
      <w:r w:rsidR="00E73205">
        <w:t>,</w:t>
      </w:r>
      <w:r w:rsidR="00046271">
        <w:t xml:space="preserve"> </w:t>
      </w:r>
      <w:r w:rsidR="00E73205">
        <w:t>"bu koşulları yaratmak</w:t>
      </w:r>
      <w:r w:rsidR="00046271">
        <w:t xml:space="preserve"> ö</w:t>
      </w:r>
      <w:r w:rsidR="00E73205">
        <w:t>ğretmen</w:t>
      </w:r>
      <w:r w:rsidR="0045736A">
        <w:t>in</w:t>
      </w:r>
      <w:r w:rsidR="00E73205">
        <w:t xml:space="preserve"> öğrencilere </w:t>
      </w:r>
      <w:r w:rsidR="00046271">
        <w:t xml:space="preserve">basit bir 'Ne kadar' özgürlük veya disiplin </w:t>
      </w:r>
      <w:r w:rsidR="00E73205">
        <w:t>'</w:t>
      </w:r>
      <w:proofErr w:type="spellStart"/>
      <w:r w:rsidR="00E73205">
        <w:t>vermel</w:t>
      </w:r>
      <w:r w:rsidR="00046271">
        <w:t>i'ye</w:t>
      </w:r>
      <w:proofErr w:type="spellEnd"/>
      <w:r w:rsidR="00046271" w:rsidRPr="00046271">
        <w:t xml:space="preserve"> </w:t>
      </w:r>
      <w:r w:rsidR="00046271">
        <w:t>karar vermesi meselesi değildir</w:t>
      </w:r>
      <w:r w:rsidR="00E73205">
        <w:t>.</w:t>
      </w:r>
      <w:r w:rsidR="00046271">
        <w:t xml:space="preserve"> Öğretmen rolünü </w:t>
      </w:r>
      <w:r w:rsidR="00046271" w:rsidRPr="00046271">
        <w:t>yeniden değerlendirme</w:t>
      </w:r>
      <w:r w:rsidR="00046271">
        <w:t>lidir.</w:t>
      </w:r>
      <w:r w:rsidR="003E1F72">
        <w:t xml:space="preserve"> Onun belirli bir öğrenme </w:t>
      </w:r>
      <w:r w:rsidR="0045736A">
        <w:t xml:space="preserve">amacı </w:t>
      </w:r>
      <w:r w:rsidR="003E1F72">
        <w:t>için</w:t>
      </w:r>
      <w:r w:rsidR="003E1F72" w:rsidRPr="003E1F72">
        <w:t xml:space="preserve"> </w:t>
      </w:r>
      <w:r w:rsidR="003E1F72">
        <w:t>kişil</w:t>
      </w:r>
      <w:r w:rsidR="0045736A">
        <w:t>er</w:t>
      </w:r>
      <w:r w:rsidR="003E1F72">
        <w:t>i</w:t>
      </w:r>
      <w:r w:rsidR="003E1F72" w:rsidRPr="003E1F72">
        <w:t xml:space="preserve"> </w:t>
      </w:r>
      <w:r w:rsidR="003E1F72">
        <w:t xml:space="preserve">topluluklar içine </w:t>
      </w:r>
      <w:r w:rsidR="0045736A" w:rsidRPr="0045736A">
        <w:t>yerleştir</w:t>
      </w:r>
      <w:r w:rsidR="0045736A">
        <w:t xml:space="preserve">ici </w:t>
      </w:r>
      <w:r w:rsidR="003E1F72">
        <w:t>olması gerekir.</w:t>
      </w:r>
      <w:r w:rsidR="003402FF">
        <w:t xml:space="preserve"> </w:t>
      </w:r>
      <w:r w:rsidR="00B563E2">
        <w:t>O</w:t>
      </w:r>
      <w:r w:rsidR="00311788">
        <w:t>nun</w:t>
      </w:r>
      <w:r w:rsidR="00B563E2">
        <w:t xml:space="preserve"> sınıf içinde özgürlük ve disiplin</w:t>
      </w:r>
      <w:r w:rsidR="003402FF">
        <w:t>i</w:t>
      </w:r>
      <w:r w:rsidR="00B563E2">
        <w:t>,</w:t>
      </w:r>
      <w:r w:rsidR="003402FF" w:rsidRPr="003402FF">
        <w:t xml:space="preserve"> </w:t>
      </w:r>
      <w:r w:rsidR="003402FF">
        <w:t xml:space="preserve">yeniden yapılandırılması gerekir </w:t>
      </w:r>
      <w:r w:rsidR="00B563E2">
        <w:t>böylece</w:t>
      </w:r>
      <w:r w:rsidR="003402FF">
        <w:t xml:space="preserve"> </w:t>
      </w:r>
      <w:r w:rsidR="00B563E2">
        <w:t>sahne ayarlandı</w:t>
      </w:r>
      <w:r w:rsidR="00311788">
        <w:t>ğında</w:t>
      </w:r>
      <w:r w:rsidR="003402FF" w:rsidRPr="003402FF">
        <w:t xml:space="preserve"> </w:t>
      </w:r>
      <w:r w:rsidR="003402FF">
        <w:t>öğretmen</w:t>
      </w:r>
      <w:r w:rsidR="00311788">
        <w:t>in</w:t>
      </w:r>
      <w:r w:rsidR="003402FF">
        <w:t xml:space="preserve"> eylemin çevresine</w:t>
      </w:r>
      <w:r w:rsidR="003402FF" w:rsidRPr="003402FF">
        <w:t xml:space="preserve"> </w:t>
      </w:r>
      <w:r w:rsidR="00311788">
        <w:t>kaydığı</w:t>
      </w:r>
      <w:r w:rsidR="003402FF">
        <w:t>,</w:t>
      </w:r>
      <w:r w:rsidR="003402FF" w:rsidRPr="003402FF">
        <w:t xml:space="preserve"> </w:t>
      </w:r>
      <w:r w:rsidR="003402FF">
        <w:t>bir 'çoklu merkez</w:t>
      </w:r>
      <w:r w:rsidR="00311788">
        <w:t>l</w:t>
      </w:r>
      <w:r w:rsidR="003402FF">
        <w:t>i' işbirlikçi öğrenme topluluğu kurar</w:t>
      </w:r>
      <w:r w:rsidR="00B563E2">
        <w:t xml:space="preserve">, </w:t>
      </w:r>
      <w:r w:rsidR="00311788">
        <w:t xml:space="preserve">" </w:t>
      </w:r>
      <w:r w:rsidR="00B563E2">
        <w:t>(</w:t>
      </w:r>
      <w:proofErr w:type="spellStart"/>
      <w:r w:rsidR="00B563E2">
        <w:t>Bruffe</w:t>
      </w:r>
      <w:proofErr w:type="spellEnd"/>
      <w:r w:rsidR="00B563E2">
        <w:t xml:space="preserve"> 1973, s. 637).</w:t>
      </w:r>
    </w:p>
    <w:p w:rsidR="00066066" w:rsidRDefault="00311788" w:rsidP="00066066">
      <w:r>
        <w:t>Daha</w:t>
      </w:r>
      <w:r w:rsidR="003402FF">
        <w:t xml:space="preserve"> sonra </w:t>
      </w:r>
      <w:r>
        <w:t xml:space="preserve">eğitim faaliyetlerinin merkezi insanların öğrenmesine yönlendirilir burada </w:t>
      </w:r>
      <w:r w:rsidR="003402FF">
        <w:t xml:space="preserve">öğretmenin sadece </w:t>
      </w:r>
      <w:r w:rsidR="00066066">
        <w:t>“</w:t>
      </w:r>
      <w:r w:rsidR="003402FF">
        <w:t>onun eğitme</w:t>
      </w:r>
      <w:r w:rsidR="003402FF" w:rsidRPr="003402FF">
        <w:t xml:space="preserve"> </w:t>
      </w:r>
      <w:r w:rsidR="003402FF">
        <w:t>sorumluluğunu</w:t>
      </w:r>
      <w:r w:rsidR="003402FF" w:rsidRPr="003402FF">
        <w:t xml:space="preserve"> </w:t>
      </w:r>
      <w:r w:rsidR="003402FF">
        <w:t>ortadan kaldıran</w:t>
      </w:r>
      <w:r w:rsidR="003402FF" w:rsidRPr="003402FF">
        <w:t xml:space="preserve"> </w:t>
      </w:r>
      <w:r w:rsidR="003402FF">
        <w:t xml:space="preserve">bir </w:t>
      </w:r>
      <w:r>
        <w:t>b</w:t>
      </w:r>
      <w:r w:rsidR="003402FF">
        <w:t>ırakınız yapsınlar tutum almadığını</w:t>
      </w:r>
      <w:r w:rsidR="003402FF" w:rsidRPr="003402FF">
        <w:t xml:space="preserve"> </w:t>
      </w:r>
      <w:r w:rsidR="003402FF">
        <w:t>görmek önemli</w:t>
      </w:r>
      <w:r>
        <w:t>dir</w:t>
      </w:r>
      <w:r w:rsidR="003402FF">
        <w:t>.</w:t>
      </w:r>
      <w:r w:rsidR="00360394">
        <w:t xml:space="preserve"> </w:t>
      </w:r>
      <w:r w:rsidR="00360394" w:rsidRPr="00360394">
        <w:t>O, bu sorumluluğu yeniden yoruml</w:t>
      </w:r>
      <w:r w:rsidR="00360394">
        <w:t>a</w:t>
      </w:r>
      <w:r w:rsidR="00360394" w:rsidRPr="00360394">
        <w:t>r.</w:t>
      </w:r>
      <w:r w:rsidR="00360394">
        <w:t xml:space="preserve"> </w:t>
      </w:r>
      <w:r w:rsidR="00F743C8">
        <w:t xml:space="preserve">Öğretmen </w:t>
      </w:r>
      <w:r>
        <w:t>kendi</w:t>
      </w:r>
      <w:r w:rsidR="00F743C8">
        <w:t xml:space="preserve"> birincil işinin öğrenme topluluğu organize etmek</w:t>
      </w:r>
      <w:r w:rsidR="00F743C8" w:rsidRPr="00F743C8">
        <w:t xml:space="preserve"> </w:t>
      </w:r>
      <w:r w:rsidR="00F743C8">
        <w:t>olduğunu anlar", (</w:t>
      </w:r>
      <w:proofErr w:type="spellStart"/>
      <w:r w:rsidR="00F743C8">
        <w:t>Bruffe</w:t>
      </w:r>
      <w:proofErr w:type="spellEnd"/>
      <w:r w:rsidR="00F743C8">
        <w:t xml:space="preserve"> 1973, s. 637).</w:t>
      </w:r>
      <w:r w:rsidR="00066066">
        <w:t xml:space="preserve"> </w:t>
      </w:r>
      <w:proofErr w:type="spellStart"/>
      <w:r w:rsidR="00066066">
        <w:t>Kenneth</w:t>
      </w:r>
      <w:proofErr w:type="spellEnd"/>
      <w:r w:rsidR="00066066">
        <w:t xml:space="preserve"> </w:t>
      </w:r>
      <w:proofErr w:type="spellStart"/>
      <w:r w:rsidR="00066066">
        <w:t>Bruffee</w:t>
      </w:r>
      <w:proofErr w:type="spellEnd"/>
      <w:r w:rsidR="00066066">
        <w:t xml:space="preserve"> işbirlikçi öğrenme ile ilişkili</w:t>
      </w:r>
      <w:r w:rsidR="00066066" w:rsidRPr="00066066">
        <w:t xml:space="preserve"> </w:t>
      </w:r>
      <w:r w:rsidR="00066066">
        <w:t xml:space="preserve">öğrenme yönteminin </w:t>
      </w:r>
      <w:proofErr w:type="spellStart"/>
      <w:r w:rsidR="00066066">
        <w:t>inşaasına</w:t>
      </w:r>
      <w:proofErr w:type="spellEnd"/>
      <w:r w:rsidR="00066066" w:rsidRPr="00066066">
        <w:t xml:space="preserve"> </w:t>
      </w:r>
      <w:r w:rsidR="00066066">
        <w:t>en çok katkıda bulunan</w:t>
      </w:r>
      <w:r w:rsidR="00066066" w:rsidRPr="00066066">
        <w:t xml:space="preserve"> </w:t>
      </w:r>
      <w:r w:rsidR="00066066">
        <w:t xml:space="preserve">yazarlardan biridir. Onun ana eserlerinden birinde önerdiği bir sözleşme veya </w:t>
      </w:r>
      <w:proofErr w:type="spellStart"/>
      <w:r w:rsidR="00066066">
        <w:t>operasyonel</w:t>
      </w:r>
      <w:proofErr w:type="spellEnd"/>
      <w:r w:rsidR="00066066">
        <w:t xml:space="preserve"> bir protokol</w:t>
      </w:r>
      <w:r w:rsidR="00066066" w:rsidRPr="00066066">
        <w:t xml:space="preserve"> </w:t>
      </w:r>
      <w:r w:rsidR="00066066">
        <w:t xml:space="preserve">hala bugün o kadar alakalı ki biz onu yeniden tam olarak </w:t>
      </w:r>
      <w:r w:rsidRPr="00311788">
        <w:t>tekrarl</w:t>
      </w:r>
      <w:r w:rsidR="00FB1A44">
        <w:t>ıyoruz</w:t>
      </w:r>
      <w:r w:rsidR="00066066">
        <w:t>.</w:t>
      </w:r>
    </w:p>
    <w:tbl>
      <w:tblPr>
        <w:tblStyle w:val="TabloKlavuzu"/>
        <w:tblW w:w="0" w:type="auto"/>
        <w:tblLook w:val="04A0" w:firstRow="1" w:lastRow="0" w:firstColumn="1" w:lastColumn="0" w:noHBand="0" w:noVBand="1"/>
      </w:tblPr>
      <w:tblGrid>
        <w:gridCol w:w="9212"/>
      </w:tblGrid>
      <w:tr w:rsidR="00F92432" w:rsidTr="00F92432">
        <w:tc>
          <w:tcPr>
            <w:tcW w:w="9212" w:type="dxa"/>
            <w:shd w:val="clear" w:color="auto" w:fill="C6D9F1" w:themeFill="text2" w:themeFillTint="33"/>
          </w:tcPr>
          <w:p w:rsidR="00F92432" w:rsidRPr="00F021A1" w:rsidRDefault="00F92432" w:rsidP="00066066">
            <w:pPr>
              <w:rPr>
                <w:b/>
              </w:rPr>
            </w:pPr>
            <w:r w:rsidRPr="00F021A1">
              <w:rPr>
                <w:b/>
              </w:rPr>
              <w:t>Bir İşbirliğine Dayalı-Öğrenme Sözleşmesi</w:t>
            </w:r>
          </w:p>
          <w:p w:rsidR="00F021A1" w:rsidRDefault="00F021A1" w:rsidP="00066066"/>
          <w:p w:rsidR="00600769" w:rsidRDefault="00600769" w:rsidP="00600769">
            <w:r>
              <w:t xml:space="preserve">1. Bu sözleşmenin amacı sınıf üyelerini birbirlerini öğretme ve öğrenmede birbirlerine destek olmaları için organize etmektir. Karşılıklı ilgi ve sorumluluk - </w:t>
            </w:r>
            <w:r w:rsidRPr="00600769">
              <w:t>yakınlık</w:t>
            </w:r>
            <w:r>
              <w:t xml:space="preserve">, </w:t>
            </w:r>
            <w:proofErr w:type="spellStart"/>
            <w:r>
              <w:t>otokratik</w:t>
            </w:r>
            <w:proofErr w:type="spellEnd"/>
            <w:r>
              <w:t xml:space="preserve"> kontrol</w:t>
            </w:r>
            <w:r w:rsidR="00F021A1">
              <w:t>den</w:t>
            </w:r>
            <w:r>
              <w:t xml:space="preserve"> ziyade - sınıfın üyeleri arasında tutarlılık oluşturmaktır.</w:t>
            </w:r>
          </w:p>
          <w:p w:rsidR="00AF7352" w:rsidRDefault="00AF7352" w:rsidP="00AF7352">
            <w:r>
              <w:t xml:space="preserve">2. Dönemin ilk veya iki haftası </w:t>
            </w:r>
            <w:proofErr w:type="gramStart"/>
            <w:r>
              <w:t>oryantasyon</w:t>
            </w:r>
            <w:proofErr w:type="gramEnd"/>
            <w:r>
              <w:t xml:space="preserve"> dönemi olabilir. Öğretmen konuyu </w:t>
            </w:r>
            <w:r w:rsidR="00F021A1" w:rsidRPr="00F021A1">
              <w:t>tanıta</w:t>
            </w:r>
            <w:r w:rsidR="00F021A1">
              <w:t>bilir, toplantılar</w:t>
            </w:r>
            <w:r w:rsidR="00F021A1" w:rsidRPr="00AF7352">
              <w:t xml:space="preserve"> </w:t>
            </w:r>
            <w:r w:rsidR="00F021A1" w:rsidRPr="00F021A1">
              <w:t>yöne</w:t>
            </w:r>
            <w:r w:rsidR="00F021A1">
              <w:t xml:space="preserve">tebilir </w:t>
            </w:r>
            <w:r>
              <w:t>ve sınıf üyeleri</w:t>
            </w:r>
            <w:r w:rsidR="00F021A1">
              <w:t xml:space="preserve">nin </w:t>
            </w:r>
            <w:r>
              <w:t xml:space="preserve">materyal </w:t>
            </w:r>
            <w:proofErr w:type="gramStart"/>
            <w:r>
              <w:t>keşfetmek,</w:t>
            </w:r>
            <w:proofErr w:type="gramEnd"/>
            <w:r>
              <w:t xml:space="preserve"> ve bunu</w:t>
            </w:r>
            <w:r w:rsidR="00F021A1">
              <w:t>nla</w:t>
            </w:r>
            <w:r>
              <w:t xml:space="preserve"> ilgili kendi düşünce çizgisini geliştirmeye yararlı bulması olası, temel kavramları tanıta</w:t>
            </w:r>
            <w:r w:rsidR="00F021A1">
              <w:t>b</w:t>
            </w:r>
            <w:r>
              <w:t>i</w:t>
            </w:r>
            <w:r w:rsidR="00F021A1">
              <w:t>l</w:t>
            </w:r>
            <w:r>
              <w:t>i</w:t>
            </w:r>
            <w:r w:rsidR="00F021A1">
              <w:t>r</w:t>
            </w:r>
            <w:r>
              <w:t>.</w:t>
            </w:r>
          </w:p>
          <w:p w:rsidR="00AF7352" w:rsidRDefault="00AA3A26" w:rsidP="00AA3A26">
            <w:r>
              <w:t>3. Her işbirlikçi grup kendi birimi</w:t>
            </w:r>
            <w:r w:rsidR="00F021A1">
              <w:t>nin</w:t>
            </w:r>
            <w:r>
              <w:t xml:space="preserve"> materyallerinden sınıfın geri kalanına </w:t>
            </w:r>
            <w:r w:rsidR="00F021A1">
              <w:t xml:space="preserve">karşı </w:t>
            </w:r>
            <w:r>
              <w:t>sorumlu olacaktır.</w:t>
            </w:r>
          </w:p>
          <w:p w:rsidR="002D4D2D" w:rsidRDefault="002D4D2D" w:rsidP="002D4D2D">
            <w:r>
              <w:t>Grubun üyeleri sınıfın geri kalanına materyali nasıl öğreteceğine ve yapılacak vurguya karar verecek. Grup daha sonra dönemin bir-iki haftası boyunca sınıfı yönlendirecek ve yönetecek. Gruplar yazılı olarak ek bilgi vererek tartışma</w:t>
            </w:r>
            <w:r w:rsidR="00F021A1">
              <w:t>ya</w:t>
            </w:r>
            <w:r>
              <w:t xml:space="preserve"> yardımcı olabilir.</w:t>
            </w:r>
          </w:p>
          <w:p w:rsidR="002D4D2D" w:rsidRDefault="002D4D2D" w:rsidP="00A752C7">
            <w:r>
              <w:t>4. Her sınıf üyesi sınıftan sorumlu olan gruba karşı bireysel olarak sorumlu olacaktır.</w:t>
            </w:r>
            <w:r w:rsidR="00F021A1">
              <w:t xml:space="preserve"> </w:t>
            </w:r>
            <w:r w:rsidR="00A752C7">
              <w:t>Her üye, aynı zamanda kendi hazırlanmasından ve sınıf tartışmasına katkıda bulunma</w:t>
            </w:r>
            <w:r w:rsidR="00F021A1">
              <w:t>kt</w:t>
            </w:r>
            <w:r w:rsidR="00A752C7">
              <w:t>an sorumlu olacaktır. Ve her üye kendi grubunun üstlendiği materyal hazırlama ve sınıfın yönlendirilmesindeki işlerinden sorumlu olacak.</w:t>
            </w:r>
          </w:p>
          <w:p w:rsidR="005C7ECD" w:rsidRDefault="00A752C7" w:rsidP="00F57CF6">
            <w:r>
              <w:t xml:space="preserve">5. Öğretmenin sorumluluğu dersin </w:t>
            </w:r>
            <w:r w:rsidR="005C7ECD">
              <w:t>konusu</w:t>
            </w:r>
            <w:r w:rsidR="00F1289C">
              <w:t>nu</w:t>
            </w:r>
            <w:r w:rsidR="005C7ECD">
              <w:t xml:space="preserve"> ve </w:t>
            </w:r>
            <w:r>
              <w:t>yazılı gereksinimleri</w:t>
            </w:r>
            <w:r w:rsidR="005C7ECD">
              <w:t xml:space="preserve"> </w:t>
            </w:r>
            <w:r w:rsidR="00F1289C">
              <w:t xml:space="preserve">dönem başlamadan önce </w:t>
            </w:r>
            <w:r w:rsidR="005C7ECD">
              <w:t>belirlemek olacaktır</w:t>
            </w:r>
            <w:r>
              <w:t>.</w:t>
            </w:r>
            <w:r w:rsidR="0013735F">
              <w:t xml:space="preserve"> Her ikisi sınıf ile müzakereyle revize edilebilir. Öğretmen ayrıca, yönlendirme sağlayacak ve arabuluculuk edecek, değerlendirme sürecinde yargıç olarak ve sınıfın daimi kaynağı olarak davranacaktır. Öğretmen, yeteneğini</w:t>
            </w:r>
            <w:r w:rsidR="00F1289C">
              <w:t>n</w:t>
            </w:r>
            <w:r w:rsidR="0013735F">
              <w:t xml:space="preserve"> sınırları içinde, istek üzerine kaynaklar ve danışmanlık sağlayacak ve aynı zamanda o çalışmalarında sınıfına yararlı olabileceğini düşündüğü bilgileri istenmeden sağlayacaktır. Öğretmen istek üzerine bir bütün olarak sınıfa, her öğrenme grubuna ve sınıf</w:t>
            </w:r>
            <w:r w:rsidR="00F1289C">
              <w:t>ın</w:t>
            </w:r>
            <w:r w:rsidR="0013735F">
              <w:t xml:space="preserve"> her üyesine istişare için hazır olacaktır.</w:t>
            </w:r>
            <w:r w:rsidR="00F57CF6">
              <w:t xml:space="preserve"> </w:t>
            </w:r>
            <w:r w:rsidR="0013735F">
              <w:t>O sınıfın üyeleri ile dönem</w:t>
            </w:r>
            <w:r w:rsidR="00F57CF6">
              <w:t xml:space="preserve"> iç</w:t>
            </w:r>
            <w:r w:rsidR="0013735F">
              <w:t>inde</w:t>
            </w:r>
            <w:r w:rsidR="00F57CF6">
              <w:t xml:space="preserve"> en az bir kez bireysel görüşmeler yapacak</w:t>
            </w:r>
            <w:r w:rsidR="0013735F">
              <w:t>.</w:t>
            </w:r>
            <w:r w:rsidR="00F57CF6">
              <w:t xml:space="preserve"> </w:t>
            </w:r>
            <w:r w:rsidR="004C197F" w:rsidRPr="00F57CF6">
              <w:t>Herhangi</w:t>
            </w:r>
            <w:r w:rsidR="00F57CF6" w:rsidRPr="00F57CF6">
              <w:t xml:space="preserve"> bir zamanda herhangi bir sınıf üyesi</w:t>
            </w:r>
            <w:r w:rsidR="00F1289C">
              <w:t>,</w:t>
            </w:r>
            <w:r w:rsidR="00F57CF6" w:rsidRPr="00F57CF6">
              <w:t xml:space="preserve"> öğretmenin rehberliğinde bağımsız olarak öğrenmeyi tercih edebilir.</w:t>
            </w:r>
          </w:p>
          <w:p w:rsidR="007A24FB" w:rsidRDefault="00DC1751" w:rsidP="00673DCE">
            <w:r>
              <w:t>6. Sınıf üyeleri değerlendirme için birbirlerine ve öğretmene sorumlu olacaktır.</w:t>
            </w:r>
            <w:r w:rsidR="00F1289C">
              <w:t xml:space="preserve"> </w:t>
            </w:r>
            <w:r w:rsidR="00CF1778">
              <w:t xml:space="preserve">Her öğrenci </w:t>
            </w:r>
            <w:proofErr w:type="gramStart"/>
            <w:r w:rsidR="00CF1778">
              <w:t>kağıdı</w:t>
            </w:r>
            <w:proofErr w:type="gramEnd"/>
            <w:r w:rsidR="00CF1778">
              <w:t xml:space="preserve"> en </w:t>
            </w:r>
            <w:r w:rsidR="00CF1778">
              <w:lastRenderedPageBreak/>
              <w:t>az iki sınıf üyesinden oluşan bir jüri tarafından okunacak ve yazılı olarak değerlendirilecektir; Bu nedenle, her öğrenci her kağıt için kendisini bir jüri üyesi olarak yazdığı iki sayfa</w:t>
            </w:r>
            <w:r w:rsidR="00F1289C">
              <w:t>yı</w:t>
            </w:r>
            <w:r w:rsidR="00CF1778">
              <w:t xml:space="preserve"> okuyacak.</w:t>
            </w:r>
            <w:r w:rsidR="00673DCE">
              <w:t xml:space="preserve"> </w:t>
            </w:r>
            <w:proofErr w:type="gramStart"/>
            <w:r w:rsidR="00F1289C">
              <w:t>öğrenci</w:t>
            </w:r>
            <w:proofErr w:type="gramEnd"/>
            <w:r w:rsidR="00F1289C">
              <w:t xml:space="preserve"> jürisi h</w:t>
            </w:r>
            <w:r w:rsidR="007A24FB">
              <w:t>er kağı</w:t>
            </w:r>
            <w:r w:rsidR="00673DCE">
              <w:t>dı değerlendir</w:t>
            </w:r>
            <w:r w:rsidR="00F1289C">
              <w:t xml:space="preserve">dikten </w:t>
            </w:r>
            <w:r w:rsidR="00673DCE">
              <w:t>sonra</w:t>
            </w:r>
            <w:r w:rsidR="007A24FB">
              <w:t>,</w:t>
            </w:r>
            <w:r w:rsidR="00673DCE">
              <w:t xml:space="preserve"> </w:t>
            </w:r>
            <w:r w:rsidR="00F1289C">
              <w:t xml:space="preserve">öğretmen onu, </w:t>
            </w:r>
            <w:r w:rsidR="007A24FB">
              <w:t xml:space="preserve">öğrenci </w:t>
            </w:r>
            <w:r w:rsidR="00F1289C">
              <w:t>eleştiri</w:t>
            </w:r>
            <w:r w:rsidR="007A24FB">
              <w:t xml:space="preserve"> </w:t>
            </w:r>
            <w:r w:rsidR="00F1289C">
              <w:t>görüşünü</w:t>
            </w:r>
            <w:r w:rsidR="00673DCE">
              <w:t xml:space="preserve"> kendisininki ile tart</w:t>
            </w:r>
            <w:r w:rsidR="00F1289C">
              <w:t>mak</w:t>
            </w:r>
            <w:r w:rsidR="007A24FB">
              <w:t>,</w:t>
            </w:r>
            <w:r w:rsidR="00673DCE">
              <w:t xml:space="preserve"> k</w:t>
            </w:r>
            <w:r w:rsidR="007A24FB">
              <w:t>endi</w:t>
            </w:r>
            <w:r w:rsidR="00673DCE">
              <w:t xml:space="preserve"> yazılı </w:t>
            </w:r>
            <w:r w:rsidR="007A24FB">
              <w:t>yorum</w:t>
            </w:r>
            <w:r w:rsidR="00673DCE">
              <w:t>unu sağla</w:t>
            </w:r>
            <w:r w:rsidR="00F1289C">
              <w:t>m</w:t>
            </w:r>
            <w:r w:rsidR="00673DCE">
              <w:t xml:space="preserve">ak </w:t>
            </w:r>
            <w:r w:rsidR="007A24FB">
              <w:t xml:space="preserve">ve </w:t>
            </w:r>
            <w:r w:rsidR="00673DCE">
              <w:t xml:space="preserve">eğer gerekliyse </w:t>
            </w:r>
            <w:r w:rsidR="007A24FB">
              <w:t xml:space="preserve">bir </w:t>
            </w:r>
            <w:r w:rsidR="00673DCE">
              <w:t>puan ver</w:t>
            </w:r>
            <w:r w:rsidR="00F1289C">
              <w:t>m</w:t>
            </w:r>
            <w:r w:rsidR="00673DCE">
              <w:t>ek</w:t>
            </w:r>
            <w:r w:rsidR="00F1289C">
              <w:t xml:space="preserve"> üzere</w:t>
            </w:r>
            <w:r w:rsidR="00673DCE">
              <w:t>, okuyacak ve değerlendirecek</w:t>
            </w:r>
            <w:r w:rsidR="007A24FB">
              <w:t>.</w:t>
            </w:r>
          </w:p>
          <w:p w:rsidR="00281D9C" w:rsidRDefault="006256C0" w:rsidP="00F03E70">
            <w:r>
              <w:t xml:space="preserve">7. </w:t>
            </w:r>
            <w:r w:rsidR="00F1289C">
              <w:t>Dönemde i</w:t>
            </w:r>
            <w:r>
              <w:t>ki kez (ara dönem ve dönem sonu) sınıf üyeleri, kendi eserlerini</w:t>
            </w:r>
            <w:r w:rsidR="00F1289C">
              <w:t>,</w:t>
            </w:r>
            <w:r>
              <w:t xml:space="preserve"> kendi grubunun çalışmalarını, bir bütün olarak sınıfı ve öğretmen katkısı</w:t>
            </w:r>
            <w:r w:rsidR="00F1289C">
              <w:t>nı</w:t>
            </w:r>
            <w:r>
              <w:t xml:space="preserve"> değerlendirecek.</w:t>
            </w:r>
            <w:r w:rsidR="00245FB3">
              <w:t xml:space="preserve"> Ayrıca bu zamanlarda</w:t>
            </w:r>
            <w:r w:rsidR="00AF5BD2">
              <w:t xml:space="preserve"> </w:t>
            </w:r>
            <w:r w:rsidR="00245FB3">
              <w:t>bir bütün olarak sınıf</w:t>
            </w:r>
            <w:r w:rsidR="00F1289C">
              <w:t>,</w:t>
            </w:r>
            <w:r w:rsidR="00245FB3">
              <w:t xml:space="preserve"> işlenen konuyu yeniden özetleyecek.</w:t>
            </w:r>
            <w:r w:rsidR="00AF5BD2">
              <w:t xml:space="preserve"> Dönemin</w:t>
            </w:r>
            <w:r w:rsidR="00281D9C">
              <w:t xml:space="preserve"> </w:t>
            </w:r>
            <w:r w:rsidR="00AF5BD2" w:rsidRPr="00AF5BD2">
              <w:t>de</w:t>
            </w:r>
            <w:r w:rsidR="008F14C6">
              <w:t>ğ</w:t>
            </w:r>
            <w:r w:rsidR="00AF5BD2" w:rsidRPr="00AF5BD2">
              <w:t>e</w:t>
            </w:r>
            <w:r w:rsidR="008F14C6">
              <w:t>r</w:t>
            </w:r>
            <w:r w:rsidR="00AF5BD2" w:rsidRPr="00AF5BD2">
              <w:t>le</w:t>
            </w:r>
            <w:r w:rsidR="00AF5BD2">
              <w:t>n</w:t>
            </w:r>
            <w:r w:rsidR="008F14C6">
              <w:t>diril</w:t>
            </w:r>
            <w:r w:rsidR="00AF5BD2" w:rsidRPr="00AF5BD2">
              <w:t>me</w:t>
            </w:r>
            <w:r w:rsidR="00AF5BD2">
              <w:t>si sırasında konuyu tutarlı, kesintisiz düşünmeyi temin etmek amacıyla, dersin doğası ile süreci tartışma</w:t>
            </w:r>
            <w:r w:rsidR="001933FB">
              <w:t>k</w:t>
            </w:r>
            <w:r w:rsidR="00AF5BD2">
              <w:t xml:space="preserve"> bu sınırlı süreler içine </w:t>
            </w:r>
            <w:proofErr w:type="spellStart"/>
            <w:r w:rsidR="00AF5BD2">
              <w:t>kanalize</w:t>
            </w:r>
            <w:proofErr w:type="spellEnd"/>
            <w:r w:rsidR="00AF5BD2">
              <w:t xml:space="preserve"> edilecek</w:t>
            </w:r>
            <w:r w:rsidR="008F14C6">
              <w:t>tir</w:t>
            </w:r>
            <w:r w:rsidR="00281D9C">
              <w:t>.</w:t>
            </w:r>
            <w:r w:rsidR="00AF5BD2">
              <w:t xml:space="preserve"> </w:t>
            </w:r>
            <w:r w:rsidR="00281D9C">
              <w:t>(</w:t>
            </w:r>
            <w:proofErr w:type="spellStart"/>
            <w:r w:rsidR="00281D9C">
              <w:t>Bruffe</w:t>
            </w:r>
            <w:proofErr w:type="spellEnd"/>
            <w:r w:rsidR="00281D9C">
              <w:t xml:space="preserve"> 1973, s. 638-639)</w:t>
            </w:r>
          </w:p>
        </w:tc>
      </w:tr>
    </w:tbl>
    <w:p w:rsidR="00F92432" w:rsidRDefault="00F92432" w:rsidP="00066066"/>
    <w:p w:rsidR="00791C72" w:rsidRDefault="00791C72" w:rsidP="00066066">
      <w:r w:rsidRPr="001933FB">
        <w:t>KOOPERATİF ÖĞRENME</w:t>
      </w:r>
    </w:p>
    <w:p w:rsidR="00701D86" w:rsidRDefault="00CE2095" w:rsidP="00701D86">
      <w:r>
        <w:t xml:space="preserve">Bugün neredeyse </w:t>
      </w:r>
      <w:proofErr w:type="spellStart"/>
      <w:r>
        <w:t>işbirlikli</w:t>
      </w:r>
      <w:proofErr w:type="spellEnd"/>
      <w:r>
        <w:t xml:space="preserve"> öğrenme ve kooperatif öğrenme kavramları ayırt edilemez olmasına </w:t>
      </w:r>
      <w:r w:rsidR="00701D86">
        <w:t>r</w:t>
      </w:r>
      <w:r>
        <w:t>ağmen</w:t>
      </w:r>
      <w:r w:rsidR="00701D86">
        <w:t xml:space="preserve"> </w:t>
      </w:r>
      <w:r>
        <w:t xml:space="preserve">Smith ve </w:t>
      </w:r>
      <w:proofErr w:type="spellStart"/>
      <w:r>
        <w:t>MacGregor</w:t>
      </w:r>
      <w:proofErr w:type="spellEnd"/>
      <w:r>
        <w:t>, "</w:t>
      </w:r>
      <w:proofErr w:type="gramStart"/>
      <w:r>
        <w:t>[</w:t>
      </w:r>
      <w:proofErr w:type="gramEnd"/>
      <w:r>
        <w:t xml:space="preserve"> kooperatif öğrenme, en dikkatle yapılandırılmış </w:t>
      </w:r>
      <w:proofErr w:type="spellStart"/>
      <w:r>
        <w:t>işbirlikli</w:t>
      </w:r>
      <w:proofErr w:type="spellEnd"/>
      <w:r>
        <w:t xml:space="preserve"> öğrenme sürekliliği</w:t>
      </w:r>
      <w:r w:rsidR="008A5214">
        <w:t>nin</w:t>
      </w:r>
      <w:r w:rsidRPr="00CE2095">
        <w:t xml:space="preserve"> </w:t>
      </w:r>
      <w:r>
        <w:t>sonunu temsil</w:t>
      </w:r>
      <w:r w:rsidR="00701D86" w:rsidRPr="00701D86">
        <w:t xml:space="preserve"> </w:t>
      </w:r>
      <w:r w:rsidR="00701D86">
        <w:t>ettiğine</w:t>
      </w:r>
      <w:r>
        <w:t>."</w:t>
      </w:r>
      <w:r w:rsidRPr="00CE2095">
        <w:t xml:space="preserve"> </w:t>
      </w:r>
      <w:r>
        <w:t>inanıyor</w:t>
      </w:r>
      <w:r w:rsidR="00701D86">
        <w:t xml:space="preserve"> </w:t>
      </w:r>
      <w:r>
        <w:t xml:space="preserve">(Smith &amp; </w:t>
      </w:r>
      <w:proofErr w:type="spellStart"/>
      <w:r>
        <w:t>MacGregor</w:t>
      </w:r>
      <w:proofErr w:type="spellEnd"/>
      <w:r>
        <w:t>, 1992, s. 15).</w:t>
      </w:r>
      <w:r w:rsidR="00701D86">
        <w:t xml:space="preserve"> Bazı </w:t>
      </w:r>
      <w:r w:rsidR="00701D86" w:rsidRPr="00701D86">
        <w:t>on yıllar</w:t>
      </w:r>
      <w:r w:rsidR="00701D86">
        <w:t xml:space="preserve"> önce, Johnson kardeşler ve eşleri "</w:t>
      </w:r>
      <w:proofErr w:type="gramStart"/>
      <w:r w:rsidR="00701D86">
        <w:t>[</w:t>
      </w:r>
      <w:proofErr w:type="spellStart"/>
      <w:proofErr w:type="gramEnd"/>
      <w:r w:rsidR="008A5214">
        <w:t>İ</w:t>
      </w:r>
      <w:r w:rsidR="00701D86">
        <w:t>şbirlikli</w:t>
      </w:r>
      <w:proofErr w:type="spellEnd"/>
      <w:r w:rsidR="00701D86">
        <w:t xml:space="preserve"> öğrenmenin, </w:t>
      </w:r>
      <w:r w:rsidR="008A5214">
        <w:t>ö</w:t>
      </w:r>
      <w:r w:rsidR="00701D86">
        <w:t>ğrenciler</w:t>
      </w:r>
      <w:r w:rsidR="008A5214">
        <w:t>in</w:t>
      </w:r>
      <w:r w:rsidR="00701D86">
        <w:t xml:space="preserve"> birlikte çalışmaları, böylece kendileri</w:t>
      </w:r>
      <w:r w:rsidR="008A5214">
        <w:t>nin</w:t>
      </w:r>
      <w:r w:rsidR="00701D86">
        <w:t xml:space="preserve"> ve birbirlerinin öğrenmelerini maksimize etmeleri için küçük grupların</w:t>
      </w:r>
      <w:r w:rsidR="00701D86" w:rsidRPr="00701D86">
        <w:t xml:space="preserve"> </w:t>
      </w:r>
      <w:r w:rsidR="00701D86">
        <w:t>öğretim amaçlı kullanımı</w:t>
      </w:r>
      <w:r w:rsidR="008A5214" w:rsidRPr="008A5214">
        <w:t xml:space="preserve"> </w:t>
      </w:r>
      <w:r w:rsidR="008A5214">
        <w:t>olduğunu.</w:t>
      </w:r>
      <w:r w:rsidR="00701D86">
        <w:t>"</w:t>
      </w:r>
      <w:r w:rsidR="00701D86" w:rsidRPr="00701D86">
        <w:t xml:space="preserve"> </w:t>
      </w:r>
      <w:r w:rsidR="00701D86">
        <w:t>açıkladılar (Johnson, Johnson &amp; Smith, 1991, s. III).</w:t>
      </w:r>
    </w:p>
    <w:tbl>
      <w:tblPr>
        <w:tblStyle w:val="TabloKlavuzu"/>
        <w:tblW w:w="0" w:type="auto"/>
        <w:shd w:val="clear" w:color="auto" w:fill="C6D9F1" w:themeFill="text2" w:themeFillTint="33"/>
        <w:tblLook w:val="04A0" w:firstRow="1" w:lastRow="0" w:firstColumn="1" w:lastColumn="0" w:noHBand="0" w:noVBand="1"/>
      </w:tblPr>
      <w:tblGrid>
        <w:gridCol w:w="9212"/>
      </w:tblGrid>
      <w:tr w:rsidR="00166DEA" w:rsidTr="00166DEA">
        <w:tc>
          <w:tcPr>
            <w:tcW w:w="9212" w:type="dxa"/>
            <w:shd w:val="clear" w:color="auto" w:fill="C6D9F1" w:themeFill="text2" w:themeFillTint="33"/>
          </w:tcPr>
          <w:p w:rsidR="00166DEA" w:rsidRPr="008A5214" w:rsidRDefault="00166DEA" w:rsidP="00166DEA">
            <w:pPr>
              <w:rPr>
                <w:b/>
              </w:rPr>
            </w:pPr>
            <w:r w:rsidRPr="008A5214">
              <w:rPr>
                <w:b/>
              </w:rPr>
              <w:t>Resmi Kooperatif Öğrenme Grupları</w:t>
            </w:r>
          </w:p>
          <w:p w:rsidR="008A5214" w:rsidRDefault="008A5214" w:rsidP="00166DEA"/>
          <w:p w:rsidR="006624F8" w:rsidRDefault="00C17A31" w:rsidP="006624F8">
            <w:r>
              <w:t xml:space="preserve">Örgün </w:t>
            </w:r>
            <w:proofErr w:type="spellStart"/>
            <w:r>
              <w:t>işbirlikli</w:t>
            </w:r>
            <w:proofErr w:type="spellEnd"/>
            <w:r>
              <w:t xml:space="preserve"> öğrenme gruplarının, genellikle birkaç hafta, birkaç gün sürebilir </w:t>
            </w:r>
            <w:r w:rsidR="008A5214">
              <w:t xml:space="preserve">sabit üyeliği </w:t>
            </w:r>
            <w:r>
              <w:t>ve gerçekleştirmek için iyi tanımlanmış bir görevi vardır.</w:t>
            </w:r>
            <w:r w:rsidR="008A5214">
              <w:t xml:space="preserve"> </w:t>
            </w:r>
            <w:r w:rsidR="006624F8">
              <w:t xml:space="preserve">Örgün </w:t>
            </w:r>
            <w:proofErr w:type="spellStart"/>
            <w:r w:rsidR="006624F8">
              <w:t>işbirlikli</w:t>
            </w:r>
            <w:proofErr w:type="spellEnd"/>
            <w:r w:rsidR="006624F8">
              <w:t xml:space="preserve"> öğrenme grupları büyük çeşitlilik gösterir ve yapboz stratejisi, akran düzel</w:t>
            </w:r>
            <w:r w:rsidR="008A5214">
              <w:t>t</w:t>
            </w:r>
            <w:r w:rsidR="006624F8">
              <w:t xml:space="preserve">me, ödev kontrol, </w:t>
            </w:r>
            <w:proofErr w:type="spellStart"/>
            <w:r w:rsidR="006624F8">
              <w:t>işbirlikli</w:t>
            </w:r>
            <w:proofErr w:type="spellEnd"/>
            <w:r w:rsidR="006624F8">
              <w:t xml:space="preserve"> öğrenme ve test etme, yapılandırılmış akademik tartışmalar, kooperatif okuma çiftleri, sınıf sunumları, laboratuvar grupları</w:t>
            </w:r>
            <w:r w:rsidR="008A5214">
              <w:t>,</w:t>
            </w:r>
            <w:r w:rsidR="006624F8">
              <w:t xml:space="preserve"> ve</w:t>
            </w:r>
            <w:r w:rsidR="006624F8" w:rsidRPr="006624F8">
              <w:t xml:space="preserve"> alıştırma </w:t>
            </w:r>
            <w:r w:rsidR="008A5214">
              <w:t>eleştiri</w:t>
            </w:r>
            <w:r w:rsidR="006624F8">
              <w:t xml:space="preserve"> </w:t>
            </w:r>
            <w:r w:rsidR="008A5214">
              <w:t xml:space="preserve">egzersizi </w:t>
            </w:r>
            <w:r w:rsidR="008A5214" w:rsidRPr="006624F8">
              <w:t>yapma</w:t>
            </w:r>
            <w:r w:rsidR="008A5214">
              <w:t xml:space="preserve"> </w:t>
            </w:r>
            <w:r w:rsidR="006624F8">
              <w:t xml:space="preserve">çiftleri içerir (Johnson ve </w:t>
            </w:r>
            <w:proofErr w:type="spellStart"/>
            <w:r w:rsidR="006624F8">
              <w:t>diğ</w:t>
            </w:r>
            <w:proofErr w:type="spellEnd"/>
            <w:proofErr w:type="gramStart"/>
            <w:r w:rsidR="006624F8">
              <w:t>.,</w:t>
            </w:r>
            <w:proofErr w:type="gramEnd"/>
            <w:r w:rsidR="006624F8">
              <w:t xml:space="preserve"> 1991, s. 73).</w:t>
            </w:r>
          </w:p>
          <w:p w:rsidR="00C50978" w:rsidRDefault="00C50978" w:rsidP="006624F8"/>
          <w:p w:rsidR="00072868" w:rsidRPr="008A5214" w:rsidRDefault="00072868" w:rsidP="00072868">
            <w:pPr>
              <w:rPr>
                <w:b/>
              </w:rPr>
            </w:pPr>
            <w:r w:rsidRPr="008A5214">
              <w:rPr>
                <w:b/>
              </w:rPr>
              <w:t xml:space="preserve">Gayrı resmi </w:t>
            </w:r>
            <w:r w:rsidR="008A5214" w:rsidRPr="008A5214">
              <w:rPr>
                <w:b/>
              </w:rPr>
              <w:t xml:space="preserve">Kooperatif </w:t>
            </w:r>
            <w:r w:rsidRPr="008A5214">
              <w:rPr>
                <w:b/>
              </w:rPr>
              <w:t>Öğrenme Grupları</w:t>
            </w:r>
          </w:p>
          <w:p w:rsidR="008A5214" w:rsidRDefault="008A5214" w:rsidP="00072868"/>
          <w:p w:rsidR="00C50978" w:rsidRDefault="00072868" w:rsidP="002B4D8C">
            <w:r>
              <w:t xml:space="preserve">Gayrı resmi </w:t>
            </w:r>
            <w:proofErr w:type="spellStart"/>
            <w:r>
              <w:t>işbirlikli</w:t>
            </w:r>
            <w:proofErr w:type="spellEnd"/>
            <w:r>
              <w:t xml:space="preserve"> öğrenme grupları, geçici tek tartışma veya bir </w:t>
            </w:r>
            <w:r w:rsidR="0001209D" w:rsidRPr="0001209D">
              <w:t>ders</w:t>
            </w:r>
            <w:r w:rsidR="0001209D">
              <w:t xml:space="preserve"> </w:t>
            </w:r>
            <w:r>
              <w:t xml:space="preserve">süresince devam eden </w:t>
            </w:r>
            <w:r w:rsidRPr="00072868">
              <w:t>anlık</w:t>
            </w:r>
            <w:r>
              <w:t xml:space="preserve"> gruplardır.</w:t>
            </w:r>
            <w:r w:rsidR="002B4D8C">
              <w:t xml:space="preserve"> Onların amaçları şunlardır; Öğrencilerin dikkatini öğrenilmesi gereken materyale odaklamak için, eğitime elverişli</w:t>
            </w:r>
            <w:r w:rsidR="002B4D8C" w:rsidRPr="00C50978">
              <w:t xml:space="preserve"> doğru </w:t>
            </w:r>
            <w:r w:rsidR="002B4D8C">
              <w:t>bir</w:t>
            </w:r>
            <w:r w:rsidR="002B4D8C" w:rsidRPr="00C50978">
              <w:t xml:space="preserve"> atmosfer oluşturmak</w:t>
            </w:r>
            <w:r w:rsidR="002B4D8C">
              <w:t xml:space="preserve">, sınıf oturumunda ele alınacak materyalin önceden düzenlemenize yardımcı olmak, </w:t>
            </w:r>
            <w:r w:rsidR="0001209D">
              <w:t>ö</w:t>
            </w:r>
            <w:r w:rsidR="002B4D8C">
              <w:t>ğrencilerin öğretile</w:t>
            </w:r>
            <w:r w:rsidR="0001209D">
              <w:t>n</w:t>
            </w:r>
            <w:r w:rsidR="002B4D8C">
              <w:t xml:space="preserve"> materyali bilişsel </w:t>
            </w:r>
            <w:r w:rsidR="0001209D">
              <w:t xml:space="preserve">olarak </w:t>
            </w:r>
            <w:r w:rsidR="002B4D8C" w:rsidRPr="00C50978">
              <w:t>işleme</w:t>
            </w:r>
            <w:r w:rsidR="0001209D">
              <w:t>ler</w:t>
            </w:r>
            <w:r w:rsidR="002B4D8C">
              <w:t>ini sağlamak, ve bir öğretim oturumu kapan</w:t>
            </w:r>
            <w:r w:rsidR="0001209D">
              <w:t>ışını</w:t>
            </w:r>
            <w:r w:rsidR="002B4D8C">
              <w:t xml:space="preserve"> sağlamaktır (Johnson ve </w:t>
            </w:r>
            <w:proofErr w:type="spellStart"/>
            <w:r w:rsidR="002B4D8C">
              <w:t>diğ</w:t>
            </w:r>
            <w:proofErr w:type="spellEnd"/>
            <w:proofErr w:type="gramStart"/>
            <w:r w:rsidR="002B4D8C">
              <w:t>.,</w:t>
            </w:r>
            <w:proofErr w:type="gramEnd"/>
            <w:r w:rsidR="002B4D8C">
              <w:t xml:space="preserve"> 1991, s. 7).</w:t>
            </w:r>
          </w:p>
          <w:p w:rsidR="0001209D" w:rsidRDefault="0001209D" w:rsidP="002B4D8C"/>
          <w:p w:rsidR="00100BBF" w:rsidRPr="0001209D" w:rsidRDefault="00100BBF" w:rsidP="00100BBF">
            <w:pPr>
              <w:rPr>
                <w:b/>
              </w:rPr>
            </w:pPr>
            <w:r w:rsidRPr="0001209D">
              <w:rPr>
                <w:b/>
              </w:rPr>
              <w:t xml:space="preserve">Kooperatif </w:t>
            </w:r>
            <w:r w:rsidR="00591BA7" w:rsidRPr="0001209D">
              <w:rPr>
                <w:b/>
              </w:rPr>
              <w:t>temelli</w:t>
            </w:r>
            <w:r w:rsidRPr="0001209D">
              <w:rPr>
                <w:b/>
              </w:rPr>
              <w:t xml:space="preserve"> Gruplar</w:t>
            </w:r>
          </w:p>
          <w:p w:rsidR="0001209D" w:rsidRDefault="0001209D" w:rsidP="00100BBF"/>
          <w:p w:rsidR="00100BBF" w:rsidRDefault="00100BBF" w:rsidP="00100BBF">
            <w:r>
              <w:t>1. Cinsiyete, yetenek ve etnik ve kültürel arka plana göre okul nüfusunun bir kesitini temsil et</w:t>
            </w:r>
            <w:r w:rsidR="00617706">
              <w:t>meleri için</w:t>
            </w:r>
            <w:r>
              <w:t>, heterojen üyelik</w:t>
            </w:r>
            <w:r w:rsidR="0001209D">
              <w:t>ler</w:t>
            </w:r>
            <w:r w:rsidR="00617706">
              <w:t>e sahiptir</w:t>
            </w:r>
            <w:r>
              <w:t>.</w:t>
            </w:r>
          </w:p>
          <w:p w:rsidR="00591BA7" w:rsidRDefault="00745EEE" w:rsidP="00591BA7">
            <w:r>
              <w:t xml:space="preserve">2. </w:t>
            </w:r>
            <w:r w:rsidR="00617706">
              <w:t xml:space="preserve">Tercihen </w:t>
            </w:r>
            <w:r w:rsidR="00617706" w:rsidRPr="00745EEE">
              <w:t>birinci sınıf öğrencisi</w:t>
            </w:r>
            <w:r w:rsidR="00617706">
              <w:t xml:space="preserve">nden </w:t>
            </w:r>
            <w:r w:rsidR="00617706" w:rsidRPr="00745EEE">
              <w:t>son sınıf öğrencisi</w:t>
            </w:r>
            <w:r w:rsidR="00617706">
              <w:t xml:space="preserve">ne kadar </w:t>
            </w:r>
            <w:r w:rsidR="00617706" w:rsidRPr="00617706">
              <w:t>sınıf</w:t>
            </w:r>
            <w:r w:rsidR="00617706">
              <w:t xml:space="preserve"> süresi </w:t>
            </w:r>
            <w:r>
              <w:t xml:space="preserve">(bir dönem veya yıl) </w:t>
            </w:r>
            <w:r w:rsidR="00FC3036">
              <w:t>sür</w:t>
            </w:r>
            <w:r>
              <w:t xml:space="preserve">er. </w:t>
            </w:r>
            <w:r w:rsidR="00591BA7">
              <w:t>Öğrenciler kooperatif temelli gru</w:t>
            </w:r>
            <w:r w:rsidR="00617706">
              <w:t>bun</w:t>
            </w:r>
            <w:r w:rsidR="00591BA7">
              <w:t xml:space="preserve"> her üye</w:t>
            </w:r>
            <w:r w:rsidR="0001209D">
              <w:t>si</w:t>
            </w:r>
            <w:r w:rsidR="00591BA7">
              <w:t xml:space="preserve"> mezun edilene kadar birlikte kalaca</w:t>
            </w:r>
            <w:r w:rsidR="00617706">
              <w:t>klar</w:t>
            </w:r>
            <w:r w:rsidR="00591BA7">
              <w:t>ını bildikleri</w:t>
            </w:r>
            <w:r w:rsidR="0001209D">
              <w:t>nde</w:t>
            </w:r>
            <w:r w:rsidR="00591BA7">
              <w:t>, onlar grubun diğer üyelerini motive ve teşvik etme yollarını bulmada kararlı hale gelirler.</w:t>
            </w:r>
          </w:p>
          <w:p w:rsidR="002E4BA8" w:rsidRDefault="002E4BA8" w:rsidP="002E4BA8">
            <w:r>
              <w:t>3.Düzenli olarak toplanır.</w:t>
            </w:r>
          </w:p>
          <w:p w:rsidR="002E4BA8" w:rsidRDefault="002E4BA8" w:rsidP="002E4BA8">
            <w:r>
              <w:t xml:space="preserve">4. Gerekli çalışmaları ve öğrenme deneyimlerini kişiselleştirir (Johnson ve </w:t>
            </w:r>
            <w:proofErr w:type="spellStart"/>
            <w:r>
              <w:t>diğ</w:t>
            </w:r>
            <w:proofErr w:type="spellEnd"/>
            <w:proofErr w:type="gramStart"/>
            <w:r>
              <w:t>.,</w:t>
            </w:r>
            <w:proofErr w:type="gramEnd"/>
            <w:r>
              <w:t xml:space="preserve"> 1991, s. 118-119).</w:t>
            </w:r>
          </w:p>
          <w:p w:rsidR="00100BBF" w:rsidRDefault="00100BBF" w:rsidP="00100BBF"/>
        </w:tc>
      </w:tr>
    </w:tbl>
    <w:p w:rsidR="00791C72" w:rsidRDefault="00791C72" w:rsidP="00CE2095"/>
    <w:p w:rsidR="00AE38C6" w:rsidRDefault="00EA526D" w:rsidP="00AE38C6">
      <w:r>
        <w:lastRenderedPageBreak/>
        <w:t>Biz kişi farklı faktörler hesaba almazs</w:t>
      </w:r>
      <w:r w:rsidR="00F019D5">
        <w:t>a</w:t>
      </w:r>
      <w:r>
        <w:t xml:space="preserve"> </w:t>
      </w:r>
      <w:r w:rsidR="00F019D5">
        <w:t xml:space="preserve">işbirlikçi ya da kooperatif öğrenmenin, </w:t>
      </w:r>
      <w:r>
        <w:t>önemli ölçüde geçerli bir seçenek olma</w:t>
      </w:r>
      <w:r w:rsidR="00F019D5">
        <w:t>z</w:t>
      </w:r>
      <w:r w:rsidRPr="00EA526D">
        <w:t xml:space="preserve"> </w:t>
      </w:r>
      <w:r>
        <w:t>sonucuna varabiliriz.</w:t>
      </w:r>
      <w:r w:rsidR="00AE38C6">
        <w:t xml:space="preserve"> Bu belirli sayıda öğrencileri, onlara bir görev vererek</w:t>
      </w:r>
      <w:r w:rsidR="00AE38C6" w:rsidRPr="00AE38C6">
        <w:t xml:space="preserve"> </w:t>
      </w:r>
      <w:r w:rsidR="00AE38C6">
        <w:t>bir araya getirmek ve beklemek</w:t>
      </w:r>
      <w:r w:rsidR="00AE38C6" w:rsidRPr="00AE38C6">
        <w:t xml:space="preserve"> </w:t>
      </w:r>
      <w:r w:rsidR="00AE38C6">
        <w:t>kadar basit değil. Bundan çok daha fazladır.</w:t>
      </w:r>
    </w:p>
    <w:p w:rsidR="0084186E" w:rsidRDefault="008B26FA" w:rsidP="00AE38C6">
      <w:r w:rsidRPr="008B26FA">
        <w:t>BİZ NE ARIYORUZ?</w:t>
      </w:r>
    </w:p>
    <w:p w:rsidR="00F019D5" w:rsidRDefault="00CB1533" w:rsidP="00DD31A5">
      <w:r>
        <w:t xml:space="preserve">Görüldüğü gibi, </w:t>
      </w:r>
      <w:proofErr w:type="spellStart"/>
      <w:r>
        <w:t>işbirlikli</w:t>
      </w:r>
      <w:proofErr w:type="spellEnd"/>
      <w:r>
        <w:t xml:space="preserve"> öğrenme modeli</w:t>
      </w:r>
      <w:r w:rsidR="00F019D5">
        <w:t>nin</w:t>
      </w:r>
      <w:r>
        <w:t xml:space="preserve"> temel amacı, öğrencileri öğrenmenin merkezine</w:t>
      </w:r>
      <w:r w:rsidRPr="00CB1533">
        <w:t xml:space="preserve"> </w:t>
      </w:r>
      <w:r>
        <w:t>koymaktır.</w:t>
      </w:r>
      <w:r w:rsidR="00C92D01">
        <w:t xml:space="preserve"> "İdeal olarak, </w:t>
      </w:r>
      <w:proofErr w:type="spellStart"/>
      <w:r w:rsidR="00C92D01">
        <w:t>işbirlikli</w:t>
      </w:r>
      <w:proofErr w:type="spellEnd"/>
      <w:r w:rsidR="00C92D01">
        <w:t xml:space="preserve"> öğrenme öğrencilerin çok daha doğrudan sınıf fikirleri</w:t>
      </w:r>
      <w:r w:rsidR="00F019D5">
        <w:t>ne</w:t>
      </w:r>
      <w:r w:rsidR="00C92D01">
        <w:t xml:space="preserve"> dalmış olmalarına</w:t>
      </w:r>
      <w:r w:rsidR="00C92D01" w:rsidRPr="00C92D01">
        <w:t xml:space="preserve"> </w:t>
      </w:r>
      <w:r w:rsidR="00C92D01">
        <w:t xml:space="preserve">yol açar" (Smith &amp; </w:t>
      </w:r>
      <w:proofErr w:type="spellStart"/>
      <w:r w:rsidR="00C92D01">
        <w:t>MacGregor</w:t>
      </w:r>
      <w:proofErr w:type="spellEnd"/>
      <w:r w:rsidR="00C92D01">
        <w:t>, 1992, s. 29).</w:t>
      </w:r>
      <w:r w:rsidR="0012195D">
        <w:t xml:space="preserve"> </w:t>
      </w:r>
    </w:p>
    <w:p w:rsidR="00DD31A5" w:rsidRDefault="00F019D5" w:rsidP="00F019D5">
      <w:r>
        <w:t xml:space="preserve">Öğrencilerin gruplar halinde </w:t>
      </w:r>
      <w:r w:rsidR="0012195D">
        <w:t>organizasyonu ve bir takım çalışması ya da kooperatif çalışma gerektir</w:t>
      </w:r>
      <w:r>
        <w:t>en</w:t>
      </w:r>
      <w:r w:rsidR="0012195D">
        <w:t xml:space="preserve"> öğrenme aktivitelerinin artır</w:t>
      </w:r>
      <w:r>
        <w:t>ma</w:t>
      </w:r>
      <w:r w:rsidR="0012195D">
        <w:t>, bu eğitim yaklaşımın</w:t>
      </w:r>
      <w:r>
        <w:t>ın</w:t>
      </w:r>
      <w:r w:rsidR="0012195D">
        <w:t xml:space="preserve"> temel </w:t>
      </w:r>
      <w:r w:rsidR="0012195D" w:rsidRPr="0012195D">
        <w:t>iş</w:t>
      </w:r>
      <w:r w:rsidR="0012195D">
        <w:t>idir.</w:t>
      </w:r>
      <w:r w:rsidR="00DD31A5">
        <w:t xml:space="preserve"> Bununla birlikte, öğretmen sınıfının</w:t>
      </w:r>
      <w:r w:rsidR="00DD31A5" w:rsidRPr="00DD31A5">
        <w:t xml:space="preserve"> </w:t>
      </w:r>
      <w:r w:rsidR="00DD31A5">
        <w:t>üç yönünün</w:t>
      </w:r>
      <w:r w:rsidR="00DD31A5" w:rsidRPr="00DD31A5">
        <w:t xml:space="preserve"> </w:t>
      </w:r>
      <w:r w:rsidR="00DD31A5">
        <w:t>farkında olmak ve izlemek</w:t>
      </w:r>
      <w:r w:rsidR="00DD31A5" w:rsidRPr="00DD31A5">
        <w:t xml:space="preserve"> </w:t>
      </w:r>
      <w:r w:rsidR="00DD31A5">
        <w:t xml:space="preserve">zorundadır: (A) çalışma içeriği veya konuları, (B) Öğrencileri yönlendirme ve (C) değerlendirme. </w:t>
      </w:r>
      <w:proofErr w:type="spellStart"/>
      <w:r w:rsidR="00DD31A5">
        <w:t>Bruffee</w:t>
      </w:r>
      <w:proofErr w:type="spellEnd"/>
      <w:r w:rsidR="00DD31A5">
        <w:t xml:space="preserve"> (1973) bize bu konuların daha somut bir fikrini verir:</w:t>
      </w:r>
    </w:p>
    <w:p w:rsidR="00602F27" w:rsidRDefault="00602F27" w:rsidP="00602F27">
      <w:r>
        <w:t xml:space="preserve">a) </w:t>
      </w:r>
      <w:r w:rsidRPr="00602F27">
        <w:rPr>
          <w:b/>
        </w:rPr>
        <w:t>İçerik</w:t>
      </w:r>
      <w:r>
        <w:t xml:space="preserve">. Geleneksel öğretim </w:t>
      </w:r>
      <w:r w:rsidR="00DA49BE" w:rsidRPr="00DA49BE">
        <w:t>suretiyle</w:t>
      </w:r>
      <w:r>
        <w:t xml:space="preserve"> öğrenciler</w:t>
      </w:r>
      <w:r w:rsidR="00DA49BE">
        <w:t>in</w:t>
      </w:r>
      <w:r>
        <w:t xml:space="preserve"> konuyu yapabildikleri kadar derinden kavramaları gerekir.</w:t>
      </w:r>
    </w:p>
    <w:p w:rsidR="00602F27" w:rsidRDefault="00602F27" w:rsidP="00602F27">
      <w:r>
        <w:t xml:space="preserve">b) </w:t>
      </w:r>
      <w:r w:rsidRPr="00602F27">
        <w:rPr>
          <w:b/>
        </w:rPr>
        <w:t>Yönlendirme</w:t>
      </w:r>
      <w:r>
        <w:t>.</w:t>
      </w:r>
    </w:p>
    <w:p w:rsidR="00602F27" w:rsidRDefault="00602F27" w:rsidP="00602F27">
      <w:r>
        <w:t>Öğrenciler kendi kendilerine benlik saygıları ve öğrenmek yeteneklerini geliştirmek gerekir. Onlar öğrenme amaçlarını tanımlamayı ve kendi anlayış</w:t>
      </w:r>
      <w:r w:rsidRPr="00602F27">
        <w:t xml:space="preserve"> </w:t>
      </w:r>
      <w:r>
        <w:t>hususları ve sorunları</w:t>
      </w:r>
      <w:r w:rsidRPr="00602F27">
        <w:t xml:space="preserve"> </w:t>
      </w:r>
      <w:r>
        <w:t>geliştirmeyi ve araştırmayı öğrenmelidir.</w:t>
      </w:r>
    </w:p>
    <w:p w:rsidR="00602F27" w:rsidRDefault="00602F27" w:rsidP="00602F27">
      <w:r>
        <w:t xml:space="preserve">c) </w:t>
      </w:r>
      <w:r w:rsidRPr="00602F27">
        <w:rPr>
          <w:b/>
        </w:rPr>
        <w:t>Değerlendirme</w:t>
      </w:r>
      <w:r>
        <w:t>. Öğrenciler,</w:t>
      </w:r>
      <w:r w:rsidRPr="00602F27">
        <w:t xml:space="preserve"> </w:t>
      </w:r>
      <w:r w:rsidR="00DA49BE" w:rsidRPr="00DA49BE">
        <w:t>kendi kendini muhakeme</w:t>
      </w:r>
      <w:r w:rsidR="00DA49BE">
        <w:t xml:space="preserve"> etmeyi </w:t>
      </w:r>
      <w:r>
        <w:t xml:space="preserve">ve </w:t>
      </w:r>
      <w:r w:rsidR="00DA49BE">
        <w:t>okunan</w:t>
      </w:r>
      <w:r w:rsidR="00DA49BE" w:rsidRPr="00602F27">
        <w:t xml:space="preserve"> </w:t>
      </w:r>
      <w:r w:rsidR="00DA49BE">
        <w:t>içeriğin</w:t>
      </w:r>
      <w:r w:rsidR="00DA49BE" w:rsidRPr="00602F27">
        <w:t xml:space="preserve"> </w:t>
      </w:r>
      <w:r w:rsidR="00DA49BE">
        <w:t>yanı sıra kendi ve akran çalışmalarını</w:t>
      </w:r>
      <w:r w:rsidR="00DA49BE" w:rsidRPr="00602F27">
        <w:t xml:space="preserve"> </w:t>
      </w:r>
      <w:r w:rsidR="00DA49BE">
        <w:t xml:space="preserve">eleştirel değerlendirme </w:t>
      </w:r>
      <w:r>
        <w:t>beceriler</w:t>
      </w:r>
      <w:r w:rsidR="00DA49BE">
        <w:t>ini</w:t>
      </w:r>
      <w:r>
        <w:t xml:space="preserve"> geliştirmelidir.</w:t>
      </w:r>
    </w:p>
    <w:p w:rsidR="008B26FA" w:rsidRDefault="00D67605" w:rsidP="00AE38C6">
      <w:r w:rsidRPr="00D67605">
        <w:t>NE DEĞİŞİR?</w:t>
      </w:r>
    </w:p>
    <w:p w:rsidR="00F21D4F" w:rsidRDefault="000A49D0" w:rsidP="00F21D4F">
      <w:r>
        <w:t>Okulun en önemli değişikliği büyük grubun, sınıfın, daha küçük gruplar halinde</w:t>
      </w:r>
      <w:r w:rsidRPr="000A49D0">
        <w:t xml:space="preserve"> </w:t>
      </w:r>
      <w:r>
        <w:t xml:space="preserve">yeniden yapılanmasıdır. </w:t>
      </w:r>
      <w:r w:rsidR="00EB6A00">
        <w:t xml:space="preserve">David </w:t>
      </w:r>
      <w:proofErr w:type="spellStart"/>
      <w:r w:rsidR="00EB6A00">
        <w:t>Jaques</w:t>
      </w:r>
      <w:proofErr w:type="spellEnd"/>
      <w:r w:rsidR="00EB6A00">
        <w:t xml:space="preserve"> ve </w:t>
      </w:r>
      <w:proofErr w:type="spellStart"/>
      <w:r w:rsidR="00EB6A00">
        <w:t>Gilly</w:t>
      </w:r>
      <w:proofErr w:type="spellEnd"/>
      <w:r w:rsidR="00EB6A00">
        <w:t xml:space="preserve"> Somon gibi bazı yazarlar, (</w:t>
      </w:r>
      <w:proofErr w:type="spellStart"/>
      <w:r w:rsidR="00EB6A00">
        <w:t>Jaques</w:t>
      </w:r>
      <w:proofErr w:type="spellEnd"/>
      <w:r w:rsidR="00EB6A00">
        <w:t xml:space="preserve"> &amp; </w:t>
      </w:r>
      <w:proofErr w:type="spellStart"/>
      <w:r w:rsidR="00EB6A00">
        <w:t>Salmon</w:t>
      </w:r>
      <w:proofErr w:type="spellEnd"/>
      <w:r w:rsidR="00EB6A00">
        <w:t>, 2007), her iki kavramın grupları</w:t>
      </w:r>
      <w:r w:rsidR="00EB6A00" w:rsidRPr="00EB6A00">
        <w:t xml:space="preserve"> adlandır</w:t>
      </w:r>
      <w:r w:rsidR="00EB6A00">
        <w:t>dığı</w:t>
      </w:r>
      <w:r w:rsidR="00EB6A00" w:rsidRPr="00EB6A00">
        <w:t xml:space="preserve"> </w:t>
      </w:r>
      <w:r w:rsidR="00EB6A00">
        <w:t>ancak tüm grupların takımlar olmadığı</w:t>
      </w:r>
      <w:r w:rsidR="00EB6A00" w:rsidRPr="00EB6A00">
        <w:t xml:space="preserve"> </w:t>
      </w:r>
      <w:r w:rsidR="00EB6A00">
        <w:t>hesaba katılarak,</w:t>
      </w:r>
      <w:r w:rsidR="00EB6A00" w:rsidRPr="00EB6A00">
        <w:t xml:space="preserve"> </w:t>
      </w:r>
      <w:r w:rsidR="00EB6A00">
        <w:t>grubu takımdan</w:t>
      </w:r>
      <w:r w:rsidR="00EB6A00" w:rsidRPr="00EB6A00">
        <w:t xml:space="preserve"> </w:t>
      </w:r>
      <w:r w:rsidR="00EB6A00">
        <w:t>ayırt eder. "</w:t>
      </w:r>
      <w:r w:rsidR="00EB6A00" w:rsidRPr="00997665">
        <w:rPr>
          <w:highlight w:val="yellow"/>
        </w:rPr>
        <w:t>Grup</w:t>
      </w:r>
      <w:r w:rsidR="00EB6A00" w:rsidRPr="00EB6A00">
        <w:t xml:space="preserve"> </w:t>
      </w:r>
      <w:r w:rsidR="00EB6A00">
        <w:t>terimini, kişisel gelişim için</w:t>
      </w:r>
      <w:r w:rsidR="00EB6A00" w:rsidRPr="00EB6A00">
        <w:t xml:space="preserve"> </w:t>
      </w:r>
      <w:r w:rsidR="00EB6A00">
        <w:t>bilgi paylaşacak veya tartışma yoluyla birbirinden öğrenecek</w:t>
      </w:r>
      <w:r w:rsidR="00EB6A00" w:rsidRPr="00EB6A00">
        <w:t xml:space="preserve"> </w:t>
      </w:r>
      <w:r w:rsidR="00EB6A00">
        <w:t>bir araya gelen insanlar için</w:t>
      </w:r>
      <w:r w:rsidR="00EB6A00" w:rsidRPr="00EB6A00">
        <w:t xml:space="preserve"> </w:t>
      </w:r>
      <w:r w:rsidR="00EB6A00">
        <w:t>kullanırız.</w:t>
      </w:r>
      <w:r w:rsidR="00F21D4F">
        <w:t xml:space="preserve"> Biz bir son ürün veya karara "yönelik bir görev veya proje yapan gruplar için </w:t>
      </w:r>
      <w:r w:rsidR="00F21D4F" w:rsidRPr="00997665">
        <w:rPr>
          <w:highlight w:val="yellow"/>
        </w:rPr>
        <w:t>takım</w:t>
      </w:r>
      <w:r w:rsidR="00F21D4F">
        <w:t xml:space="preserve"> ifadesini kullanırız (S. 6).</w:t>
      </w:r>
    </w:p>
    <w:p w:rsidR="00EB6A00" w:rsidRDefault="00486A48" w:rsidP="000A49D0">
      <w:r w:rsidRPr="00486A48">
        <w:t>BİR GRUP NASIL TANIMLANIR?</w:t>
      </w:r>
    </w:p>
    <w:p w:rsidR="008A4B09" w:rsidRDefault="0040128C" w:rsidP="008A4B09">
      <w:r>
        <w:t>Biz bir grubun basit bir insan</w:t>
      </w:r>
      <w:r w:rsidR="001831A9">
        <w:t>lar</w:t>
      </w:r>
      <w:r>
        <w:t xml:space="preserve"> </w:t>
      </w:r>
      <w:r w:rsidR="001831A9" w:rsidRPr="001831A9">
        <w:t>koleksiyonu</w:t>
      </w:r>
      <w:r w:rsidR="001831A9">
        <w:t xml:space="preserve">ndan </w:t>
      </w:r>
      <w:r>
        <w:t>daha fazla olduğunu</w:t>
      </w:r>
      <w:r w:rsidRPr="0040128C">
        <w:t xml:space="preserve"> </w:t>
      </w:r>
      <w:r>
        <w:t>hesaba katarak,</w:t>
      </w:r>
      <w:r w:rsidRPr="0040128C">
        <w:t xml:space="preserve"> </w:t>
      </w:r>
      <w:r>
        <w:t>bir grubun en geniş tanımını</w:t>
      </w:r>
      <w:r w:rsidRPr="0040128C">
        <w:t xml:space="preserve"> </w:t>
      </w:r>
      <w:r>
        <w:t>benimsedik.</w:t>
      </w:r>
      <w:r w:rsidR="008A4B09">
        <w:t xml:space="preserve"> </w:t>
      </w:r>
      <w:proofErr w:type="spellStart"/>
      <w:r w:rsidR="008A4B09">
        <w:t>Jacques</w:t>
      </w:r>
      <w:proofErr w:type="spellEnd"/>
      <w:r w:rsidR="008A4B09">
        <w:t xml:space="preserve"> ve Somon (2007, s.6) önerisini hesaba katarak, bir grup farklı aşamalarda, aşağıdaki özelliklere</w:t>
      </w:r>
      <w:r w:rsidR="008A4B09" w:rsidRPr="008A4B09">
        <w:t xml:space="preserve"> </w:t>
      </w:r>
      <w:r w:rsidR="008A4B09">
        <w:t>sahip olmalıdır:</w:t>
      </w:r>
    </w:p>
    <w:p w:rsidR="00A64752" w:rsidRDefault="00A64752" w:rsidP="00A64752">
      <w:r>
        <w:t xml:space="preserve">1. </w:t>
      </w:r>
      <w:r w:rsidRPr="00A64752">
        <w:rPr>
          <w:b/>
        </w:rPr>
        <w:t>Toplu algı</w:t>
      </w:r>
      <w:r>
        <w:t>: Bir gruba ait olma bilinci.</w:t>
      </w:r>
    </w:p>
    <w:p w:rsidR="00A64752" w:rsidRDefault="000771DC" w:rsidP="000771DC">
      <w:r>
        <w:t xml:space="preserve">2. </w:t>
      </w:r>
      <w:r w:rsidRPr="000771DC">
        <w:rPr>
          <w:b/>
        </w:rPr>
        <w:t>İhtiyaçlar</w:t>
      </w:r>
      <w:r>
        <w:t xml:space="preserve">: Grup üye ihtiyaçlarına olumlu yanıt </w:t>
      </w:r>
      <w:r w:rsidR="001831A9">
        <w:t xml:space="preserve">verir </w:t>
      </w:r>
      <w:r>
        <w:t>ya da tanıma sun</w:t>
      </w:r>
      <w:r w:rsidR="001831A9">
        <w:t>a</w:t>
      </w:r>
      <w:r>
        <w:t>r.</w:t>
      </w:r>
    </w:p>
    <w:p w:rsidR="000771DC" w:rsidRDefault="000771DC" w:rsidP="000771DC">
      <w:r>
        <w:t xml:space="preserve">3. </w:t>
      </w:r>
      <w:r w:rsidRPr="00E22C91">
        <w:rPr>
          <w:b/>
        </w:rPr>
        <w:t>Paylaşılan amaçlar</w:t>
      </w:r>
      <w:r>
        <w:t xml:space="preserve">: </w:t>
      </w:r>
      <w:r w:rsidR="00E22C91">
        <w:t>Ü</w:t>
      </w:r>
      <w:r>
        <w:t>yeleri fikirler</w:t>
      </w:r>
      <w:r w:rsidR="00E22C91">
        <w:t>i</w:t>
      </w:r>
      <w:r>
        <w:t>, hedefleri ya da ihtiyaçları paylaşır.</w:t>
      </w:r>
    </w:p>
    <w:p w:rsidR="00E22C91" w:rsidRDefault="00A12AD6" w:rsidP="00A12AD6">
      <w:r>
        <w:lastRenderedPageBreak/>
        <w:t xml:space="preserve">4. </w:t>
      </w:r>
      <w:r w:rsidRPr="00A12AD6">
        <w:rPr>
          <w:b/>
        </w:rPr>
        <w:t>Bağımlılık</w:t>
      </w:r>
      <w:r>
        <w:t>: Grubun başarı ya da başarısızlığı her bireyi etkiler ve bireysel performans grubun sonuçlarını etkiler.</w:t>
      </w:r>
    </w:p>
    <w:p w:rsidR="00B338CE" w:rsidRDefault="00B338CE" w:rsidP="00B338CE">
      <w:r>
        <w:t xml:space="preserve">5. </w:t>
      </w:r>
      <w:r w:rsidRPr="00B338CE">
        <w:rPr>
          <w:b/>
        </w:rPr>
        <w:t>Sosyal organizasyon</w:t>
      </w:r>
      <w:r>
        <w:t>: Normlar, roller, statü, güç ve grup içinde</w:t>
      </w:r>
      <w:r w:rsidRPr="00B338CE">
        <w:t xml:space="preserve"> </w:t>
      </w:r>
      <w:r>
        <w:t>duygusal ilişki</w:t>
      </w:r>
      <w:r w:rsidRPr="00B338CE">
        <w:t xml:space="preserve"> </w:t>
      </w:r>
      <w:r>
        <w:t>ile ilgilidir.</w:t>
      </w:r>
    </w:p>
    <w:p w:rsidR="00B338CE" w:rsidRDefault="007F7F09" w:rsidP="007F7F09">
      <w:r>
        <w:t xml:space="preserve">6. </w:t>
      </w:r>
      <w:r w:rsidRPr="007F7F09">
        <w:rPr>
          <w:b/>
        </w:rPr>
        <w:t>Etkileşim</w:t>
      </w:r>
      <w:r>
        <w:t>: Biri</w:t>
      </w:r>
      <w:r w:rsidRPr="007F7F09">
        <w:t xml:space="preserve"> </w:t>
      </w:r>
      <w:r>
        <w:t>diğerlerin</w:t>
      </w:r>
      <w:r w:rsidR="001831A9">
        <w:t>e</w:t>
      </w:r>
      <w:r w:rsidRPr="007F7F09">
        <w:t xml:space="preserve"> </w:t>
      </w:r>
      <w:r>
        <w:t>sorarak ve yanıtlayarak,</w:t>
      </w:r>
      <w:r w:rsidRPr="007F7F09">
        <w:t xml:space="preserve"> </w:t>
      </w:r>
      <w:r>
        <w:t xml:space="preserve">üyeler birbirleri ile </w:t>
      </w:r>
      <w:r w:rsidRPr="007F7F09">
        <w:t>karşılıklı konuş</w:t>
      </w:r>
      <w:r>
        <w:t>url</w:t>
      </w:r>
      <w:r w:rsidRPr="007F7F09">
        <w:t>a</w:t>
      </w:r>
      <w:r>
        <w:t>r</w:t>
      </w:r>
      <w:r w:rsidRPr="007F7F09">
        <w:t xml:space="preserve"> </w:t>
      </w:r>
      <w:r>
        <w:t>ve karşılıklı olarak birbir</w:t>
      </w:r>
      <w:r w:rsidR="001831A9">
        <w:t>ler</w:t>
      </w:r>
      <w:r>
        <w:t>ini etkiler.</w:t>
      </w:r>
    </w:p>
    <w:p w:rsidR="007F5DEF" w:rsidRDefault="007F5DEF" w:rsidP="007F5DEF">
      <w:r>
        <w:t xml:space="preserve">7. </w:t>
      </w:r>
      <w:r w:rsidRPr="007F5DEF">
        <w:rPr>
          <w:b/>
        </w:rPr>
        <w:t>Bağlılık</w:t>
      </w:r>
      <w:r>
        <w:t>: Üyeler grubu benimserler, onlar buna ait olmaktan</w:t>
      </w:r>
      <w:r w:rsidRPr="007F5DEF">
        <w:t xml:space="preserve"> </w:t>
      </w:r>
      <w:r>
        <w:t>hoşlanır ve</w:t>
      </w:r>
      <w:r w:rsidRPr="007F5DEF">
        <w:t xml:space="preserve"> </w:t>
      </w:r>
      <w:r>
        <w:t>faaliyetlerde adanmışlığa devam ederler.</w:t>
      </w:r>
    </w:p>
    <w:p w:rsidR="007F5DEF" w:rsidRDefault="007F5DEF" w:rsidP="007F5DEF">
      <w:r>
        <w:t xml:space="preserve">8. </w:t>
      </w:r>
      <w:r w:rsidRPr="007F5DEF">
        <w:rPr>
          <w:b/>
        </w:rPr>
        <w:t>Üyelik</w:t>
      </w:r>
      <w:r>
        <w:t>: Üyeler</w:t>
      </w:r>
      <w:r w:rsidR="00762D2F" w:rsidRPr="00762D2F">
        <w:t xml:space="preserve"> </w:t>
      </w:r>
      <w:r w:rsidR="00762D2F">
        <w:t>kendi gelişimlerinde</w:t>
      </w:r>
      <w:r>
        <w:t xml:space="preserve">, grubun özellikleri ile kendilerini </w:t>
      </w:r>
      <w:r w:rsidR="001831A9" w:rsidRPr="00762D2F">
        <w:t>donat</w:t>
      </w:r>
      <w:r w:rsidR="001831A9">
        <w:t>ırl</w:t>
      </w:r>
      <w:r w:rsidR="001831A9" w:rsidRPr="00762D2F">
        <w:t>a</w:t>
      </w:r>
      <w:r w:rsidR="001831A9">
        <w:t xml:space="preserve">r, </w:t>
      </w:r>
      <w:r>
        <w:t>tanımla</w:t>
      </w:r>
      <w:r w:rsidR="00762D2F">
        <w:t>rl</w:t>
      </w:r>
      <w:r>
        <w:t>a</w:t>
      </w:r>
      <w:r w:rsidR="00762D2F">
        <w:t xml:space="preserve">r </w:t>
      </w:r>
      <w:r w:rsidR="001831A9">
        <w:t xml:space="preserve">ve </w:t>
      </w:r>
      <w:r>
        <w:t>etkileşi</w:t>
      </w:r>
      <w:r w:rsidR="00762D2F">
        <w:t>r</w:t>
      </w:r>
      <w:r w:rsidR="00B13AE4">
        <w:t>ler</w:t>
      </w:r>
      <w:r>
        <w:t>.</w:t>
      </w:r>
    </w:p>
    <w:p w:rsidR="00B13AE4" w:rsidRDefault="00B13AE4" w:rsidP="007F5DEF">
      <w:r w:rsidRPr="00B13AE4">
        <w:t>GRUP BOYUTU NEDİR?</w:t>
      </w:r>
    </w:p>
    <w:p w:rsidR="002E0797" w:rsidRDefault="009D1E73" w:rsidP="005B60C1">
      <w:r>
        <w:t>Bir grup oluşturmak için genel bir ölçü yok</w:t>
      </w:r>
      <w:r w:rsidR="00350DC9">
        <w:t>tur</w:t>
      </w:r>
      <w:r>
        <w:t xml:space="preserve">, ama </w:t>
      </w:r>
      <w:r w:rsidR="00350DC9">
        <w:t xml:space="preserve">öğretmenin </w:t>
      </w:r>
      <w:r>
        <w:t>ideal öğrenci sayısına karar ver</w:t>
      </w:r>
      <w:r w:rsidR="00350DC9">
        <w:t>m</w:t>
      </w:r>
      <w:r>
        <w:t>e</w:t>
      </w:r>
      <w:r w:rsidR="00350DC9">
        <w:t>si</w:t>
      </w:r>
      <w:r>
        <w:t>n</w:t>
      </w:r>
      <w:r w:rsidR="00350DC9">
        <w:t>e</w:t>
      </w:r>
      <w:r w:rsidR="00350DC9" w:rsidRPr="00350DC9">
        <w:t xml:space="preserve"> </w:t>
      </w:r>
      <w:r w:rsidR="00350DC9">
        <w:t>yardımcı olabilir</w:t>
      </w:r>
      <w:r>
        <w:t>, farklı yaş aralığı, genel yetenek, sosyalleşme, cinsiyet ve ilgiyi</w:t>
      </w:r>
      <w:r w:rsidRPr="009D1E73">
        <w:t xml:space="preserve"> </w:t>
      </w:r>
      <w:r>
        <w:t>hesaba katan</w:t>
      </w:r>
      <w:r w:rsidRPr="009D1E73">
        <w:t xml:space="preserve"> </w:t>
      </w:r>
      <w:r>
        <w:t>bazı faktörler vardır.</w:t>
      </w:r>
      <w:r w:rsidR="001766C1">
        <w:t xml:space="preserve"> </w:t>
      </w:r>
      <w:r w:rsidR="00350DC9">
        <w:t xml:space="preserve">Şekil 1, </w:t>
      </w:r>
      <w:r w:rsidR="001766C1">
        <w:t>tüm potansiyel üyelerin iyi bir bilgisi ile başlaya</w:t>
      </w:r>
      <w:r w:rsidR="00350DC9">
        <w:t xml:space="preserve">rak, </w:t>
      </w:r>
      <w:r w:rsidR="001766C1">
        <w:t>grup boyutunun yeterince değerini bulma</w:t>
      </w:r>
      <w:r w:rsidR="00350DC9">
        <w:t>mıza</w:t>
      </w:r>
      <w:r w:rsidR="001766C1">
        <w:t xml:space="preserve"> yardımcı olur.</w:t>
      </w:r>
      <w:r w:rsidR="004D7B08">
        <w:t xml:space="preserve"> Bazı</w:t>
      </w:r>
      <w:r w:rsidR="001766C1">
        <w:t xml:space="preserve"> öğretmenler</w:t>
      </w:r>
      <w:r w:rsidR="004D7B08" w:rsidRPr="004D7B08">
        <w:t xml:space="preserve"> </w:t>
      </w:r>
      <w:r w:rsidR="004D7B08">
        <w:t>grup oluştur</w:t>
      </w:r>
      <w:r w:rsidR="00350DC9">
        <w:t>m</w:t>
      </w:r>
      <w:r w:rsidR="004D7B08">
        <w:t>a stratejilerini</w:t>
      </w:r>
      <w:r w:rsidR="00350DC9">
        <w:t>,</w:t>
      </w:r>
      <w:r w:rsidR="004D7B08">
        <w:t xml:space="preserve"> </w:t>
      </w:r>
      <w:r w:rsidR="00350DC9">
        <w:t xml:space="preserve">öğrencilerin </w:t>
      </w:r>
      <w:r w:rsidR="004D7B08">
        <w:t xml:space="preserve">gruplar halinde çalışırken </w:t>
      </w:r>
      <w:r w:rsidR="001766C1">
        <w:t>kazan</w:t>
      </w:r>
      <w:r w:rsidR="00350DC9">
        <w:t>dıkları</w:t>
      </w:r>
      <w:r w:rsidR="001766C1">
        <w:t xml:space="preserve"> deneyime</w:t>
      </w:r>
      <w:r w:rsidR="004D7B08">
        <w:t xml:space="preserve"> yönelik olarak</w:t>
      </w:r>
      <w:r w:rsidR="004D7B08" w:rsidRPr="004D7B08">
        <w:t xml:space="preserve"> </w:t>
      </w:r>
      <w:r w:rsidR="00350DC9">
        <w:t>ayarladılar</w:t>
      </w:r>
      <w:r w:rsidR="001766C1">
        <w:t>.</w:t>
      </w:r>
      <w:r w:rsidR="004D7B08">
        <w:t xml:space="preserve"> Bu yüzden, görev ve sorumluluk alan çiftler ile başlama</w:t>
      </w:r>
      <w:r w:rsidR="00350DC9">
        <w:t>k</w:t>
      </w:r>
      <w:r w:rsidR="004D7B08">
        <w:t xml:space="preserve"> iyi bir strateji olabilir. Daha sonra</w:t>
      </w:r>
      <w:r w:rsidR="00332737">
        <w:t>,</w:t>
      </w:r>
      <w:r w:rsidR="00332737" w:rsidRPr="00332737">
        <w:t xml:space="preserve"> </w:t>
      </w:r>
      <w:r w:rsidR="00332737">
        <w:t>ikili iki grubu</w:t>
      </w:r>
      <w:r w:rsidR="00332737" w:rsidRPr="004D7B08">
        <w:t xml:space="preserve"> </w:t>
      </w:r>
      <w:r w:rsidR="00332737">
        <w:t>katmak</w:t>
      </w:r>
      <w:r w:rsidR="004D7B08">
        <w:t xml:space="preserve">, </w:t>
      </w:r>
      <w:r w:rsidR="00332737">
        <w:t xml:space="preserve">dahili </w:t>
      </w:r>
      <w:r w:rsidR="004D7B08">
        <w:t xml:space="preserve">roller açısından zengin çeşitlilik </w:t>
      </w:r>
      <w:r w:rsidR="00332737">
        <w:t xml:space="preserve">kombinasyonları </w:t>
      </w:r>
      <w:r w:rsidR="004D7B08">
        <w:t>sağla</w:t>
      </w:r>
      <w:r w:rsidR="00332737">
        <w:t>yan</w:t>
      </w:r>
      <w:r w:rsidR="004D7B08">
        <w:t>,</w:t>
      </w:r>
      <w:r w:rsidR="004D7B08" w:rsidRPr="004D7B08">
        <w:t xml:space="preserve"> </w:t>
      </w:r>
      <w:r w:rsidR="00332737">
        <w:t>dörtlü gruplar oluşturmak</w:t>
      </w:r>
      <w:r w:rsidR="00332737" w:rsidRPr="004D7B08">
        <w:t xml:space="preserve"> </w:t>
      </w:r>
      <w:r w:rsidR="004D7B08">
        <w:t xml:space="preserve">kolaydır  (Bakınız, Şekil 1) ve bireysel </w:t>
      </w:r>
      <w:proofErr w:type="gramStart"/>
      <w:r w:rsidR="004D7B08">
        <w:t>izolasyon</w:t>
      </w:r>
      <w:proofErr w:type="gramEnd"/>
      <w:r w:rsidR="004D7B08">
        <w:t xml:space="preserve"> ile eleman kaybı riskini azaltır.</w:t>
      </w:r>
      <w:r w:rsidR="005B60C1">
        <w:t xml:space="preserve"> Diğer yandan iki</w:t>
      </w:r>
      <w:r w:rsidR="00332737">
        <w:t>nin</w:t>
      </w:r>
      <w:r w:rsidR="005B60C1">
        <w:t xml:space="preserve"> katl</w:t>
      </w:r>
      <w:r w:rsidR="00332737">
        <w:t>ar</w:t>
      </w:r>
      <w:r w:rsidR="005B60C1">
        <w:t>ı</w:t>
      </w:r>
      <w:r w:rsidR="00332737">
        <w:t>yla</w:t>
      </w:r>
      <w:r w:rsidR="005B60C1" w:rsidRPr="005B60C1">
        <w:t xml:space="preserve"> </w:t>
      </w:r>
      <w:r w:rsidR="005B60C1">
        <w:t>gruplar</w:t>
      </w:r>
      <w:r w:rsidR="005B60C1" w:rsidRPr="005B60C1">
        <w:t xml:space="preserve"> </w:t>
      </w:r>
      <w:r w:rsidR="005B60C1">
        <w:t>oluşturma</w:t>
      </w:r>
      <w:r w:rsidR="00332737">
        <w:t>k</w:t>
      </w:r>
      <w:r w:rsidR="005B60C1">
        <w:t>,  farklı çift gruplarda</w:t>
      </w:r>
      <w:r w:rsidR="005B60C1" w:rsidRPr="005B60C1">
        <w:t xml:space="preserve"> </w:t>
      </w:r>
      <w:r w:rsidR="005B60C1">
        <w:t>hızlı bir dağıtıma izin</w:t>
      </w:r>
      <w:r w:rsidR="00C756FE">
        <w:t xml:space="preserve"> verir.</w:t>
      </w:r>
    </w:p>
    <w:p w:rsidR="00B60D65" w:rsidRDefault="00B60D65" w:rsidP="00A872A7">
      <w:pPr>
        <w:jc w:val="center"/>
        <w:rPr>
          <w:sz w:val="18"/>
          <w:szCs w:val="18"/>
        </w:rPr>
      </w:pPr>
      <w:r>
        <w:rPr>
          <w:noProof/>
          <w:lang w:eastAsia="tr-TR"/>
        </w:rPr>
        <w:drawing>
          <wp:inline distT="0" distB="0" distL="0" distR="0" wp14:anchorId="0960D1A0" wp14:editId="2D11932A">
            <wp:extent cx="3314700" cy="3457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14700" cy="3457575"/>
                    </a:xfrm>
                    <a:prstGeom prst="rect">
                      <a:avLst/>
                    </a:prstGeom>
                  </pic:spPr>
                </pic:pic>
              </a:graphicData>
            </a:graphic>
          </wp:inline>
        </w:drawing>
      </w:r>
    </w:p>
    <w:p w:rsidR="00072512" w:rsidRPr="00B60D65" w:rsidRDefault="002E0797" w:rsidP="00A872A7">
      <w:pPr>
        <w:jc w:val="center"/>
        <w:rPr>
          <w:sz w:val="18"/>
          <w:szCs w:val="18"/>
        </w:rPr>
      </w:pPr>
      <w:r w:rsidRPr="00B60D65">
        <w:rPr>
          <w:sz w:val="18"/>
          <w:szCs w:val="18"/>
        </w:rPr>
        <w:t>ŞEKİL 1</w:t>
      </w:r>
      <w:r w:rsidR="00072512" w:rsidRPr="00B60D65">
        <w:rPr>
          <w:sz w:val="18"/>
          <w:szCs w:val="18"/>
        </w:rPr>
        <w:t xml:space="preserve"> </w:t>
      </w:r>
      <w:r w:rsidRPr="00B60D65">
        <w:rPr>
          <w:sz w:val="18"/>
          <w:szCs w:val="18"/>
        </w:rPr>
        <w:t>GRUPLARI</w:t>
      </w:r>
      <w:r w:rsidR="00072512" w:rsidRPr="00B60D65">
        <w:rPr>
          <w:sz w:val="18"/>
          <w:szCs w:val="18"/>
        </w:rPr>
        <w:t xml:space="preserve"> ŞEKİLLENDİRME KOMBİNASYONU</w:t>
      </w:r>
    </w:p>
    <w:p w:rsidR="003D1DF5" w:rsidRDefault="00BC0678" w:rsidP="003D1DF5">
      <w:r>
        <w:t>Gruplardaki</w:t>
      </w:r>
      <w:r w:rsidRPr="00BC0678">
        <w:t xml:space="preserve"> </w:t>
      </w:r>
      <w:r>
        <w:t>çift sayılar</w:t>
      </w:r>
      <w:r w:rsidRPr="00BC0678">
        <w:t xml:space="preserve"> </w:t>
      </w:r>
      <w:r>
        <w:t xml:space="preserve">gruplardaki tek rakamlardan </w:t>
      </w:r>
      <w:r w:rsidR="00332737">
        <w:t xml:space="preserve">çok </w:t>
      </w:r>
      <w:r>
        <w:t>daha ziyade rekabetçidir.</w:t>
      </w:r>
      <w:r w:rsidR="00262755">
        <w:t xml:space="preserve"> Onlar üyelerinin iyi çalış</w:t>
      </w:r>
      <w:r w:rsidR="00332737">
        <w:t>m</w:t>
      </w:r>
      <w:r w:rsidR="00262755">
        <w:t xml:space="preserve">ak </w:t>
      </w:r>
      <w:r w:rsidR="00332737">
        <w:t>için</w:t>
      </w:r>
      <w:r w:rsidR="00262755" w:rsidRPr="00262755">
        <w:t xml:space="preserve"> </w:t>
      </w:r>
      <w:r w:rsidR="00262755">
        <w:t>sosyal becerilerine çok bağlıdır.</w:t>
      </w:r>
      <w:r w:rsidR="0083399B">
        <w:t xml:space="preserve"> Grup büyük oldukça daha aktif olanların gölgesinde </w:t>
      </w:r>
      <w:r w:rsidR="0083399B">
        <w:lastRenderedPageBreak/>
        <w:t>olma eğiliminde olan</w:t>
      </w:r>
      <w:r w:rsidR="0083399B" w:rsidRPr="0083399B">
        <w:t xml:space="preserve"> </w:t>
      </w:r>
      <w:r w:rsidR="00B81D3B">
        <w:t>pasif</w:t>
      </w:r>
      <w:r w:rsidR="0083399B">
        <w:t xml:space="preserve"> üyelerin olma şansı daha büyük olduğu</w:t>
      </w:r>
      <w:r w:rsidR="0083399B" w:rsidRPr="0083399B">
        <w:t xml:space="preserve"> </w:t>
      </w:r>
      <w:r w:rsidR="0083399B">
        <w:t xml:space="preserve">vurgulanmalıdır. Şekil 2’yi gözlemleyerek </w:t>
      </w:r>
      <w:r w:rsidR="00332737">
        <w:t xml:space="preserve">kişi </w:t>
      </w:r>
      <w:r w:rsidR="0083399B">
        <w:t>grubun iç uyumu ve gerilim arasında elemanların sayılarını bu iki faktöre göre ayarlayarak</w:t>
      </w:r>
      <w:r w:rsidR="0083399B" w:rsidRPr="0083399B">
        <w:t xml:space="preserve"> </w:t>
      </w:r>
      <w:r w:rsidR="0083399B">
        <w:t>bir denge aramak gerektiği</w:t>
      </w:r>
      <w:r w:rsidR="0083399B" w:rsidRPr="0083399B">
        <w:t xml:space="preserve"> </w:t>
      </w:r>
      <w:r w:rsidR="0083399B">
        <w:t>sonucuna varabilir.</w:t>
      </w:r>
      <w:r w:rsidR="005D5665">
        <w:t xml:space="preserve"> </w:t>
      </w:r>
      <w:r w:rsidR="0083399B">
        <w:t>Öğretmen belirli durumu için,</w:t>
      </w:r>
      <w:r w:rsidR="005D5665">
        <w:t xml:space="preserve"> </w:t>
      </w:r>
      <w:r w:rsidR="0083399B">
        <w:t xml:space="preserve">faaliyetlerin </w:t>
      </w:r>
      <w:r w:rsidR="005D5665">
        <w:t xml:space="preserve">hedef ve </w:t>
      </w:r>
      <w:r w:rsidR="0083399B">
        <w:t>süresi</w:t>
      </w:r>
      <w:r w:rsidR="005D5665">
        <w:t>ne göre açıkça tanımlanmış ve yeterli</w:t>
      </w:r>
      <w:r w:rsidR="005D5665" w:rsidRPr="005D5665">
        <w:t xml:space="preserve"> </w:t>
      </w:r>
      <w:r w:rsidR="005D5665">
        <w:t xml:space="preserve">olması gerekli olan </w:t>
      </w:r>
      <w:proofErr w:type="gramStart"/>
      <w:r w:rsidR="005D5665">
        <w:t>kriterleri</w:t>
      </w:r>
      <w:proofErr w:type="gramEnd"/>
      <w:r w:rsidR="005D5665">
        <w:t xml:space="preserve"> dikkate alarak en iyi oluşumu incelemekle sorumludur</w:t>
      </w:r>
      <w:r w:rsidR="0083399B">
        <w:t>.</w:t>
      </w:r>
    </w:p>
    <w:p w:rsidR="00E36135" w:rsidRDefault="00E548CA" w:rsidP="00E36135">
      <w:r>
        <w:rPr>
          <w:noProof/>
          <w:lang w:eastAsia="tr-TR"/>
        </w:rPr>
        <mc:AlternateContent>
          <mc:Choice Requires="wps">
            <w:drawing>
              <wp:anchor distT="0" distB="0" distL="114300" distR="114300" simplePos="0" relativeHeight="251659264" behindDoc="0" locked="0" layoutInCell="1" allowOverlap="1" wp14:anchorId="5FDAA69C" wp14:editId="62369DA4">
                <wp:simplePos x="0" y="0"/>
                <wp:positionH relativeFrom="column">
                  <wp:posOffset>22225</wp:posOffset>
                </wp:positionH>
                <wp:positionV relativeFrom="paragraph">
                  <wp:posOffset>282575</wp:posOffset>
                </wp:positionV>
                <wp:extent cx="0" cy="1820545"/>
                <wp:effectExtent l="57150" t="38100" r="57150" b="8255"/>
                <wp:wrapNone/>
                <wp:docPr id="2" name="Düz Ok Bağlayıcısı 2"/>
                <wp:cNvGraphicFramePr/>
                <a:graphic xmlns:a="http://schemas.openxmlformats.org/drawingml/2006/main">
                  <a:graphicData uri="http://schemas.microsoft.com/office/word/2010/wordprocessingShape">
                    <wps:wsp>
                      <wps:cNvCnPr/>
                      <wps:spPr>
                        <a:xfrm flipV="1">
                          <a:off x="0" y="0"/>
                          <a:ext cx="0" cy="18205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1.75pt;margin-top:22.25pt;width:0;height:143.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" strokecolor="#4579b8 [3044]" strokeweight="2.25pt">
                <v:stroke endarrow="open"/>
              </v:shape>
            </w:pict>
          </mc:Fallback>
        </mc:AlternateContent>
      </w:r>
      <w:r>
        <w:rPr>
          <w:noProof/>
          <w:lang w:eastAsia="tr-TR"/>
        </w:rPr>
        <mc:AlternateContent>
          <mc:Choice Requires="wps">
            <w:drawing>
              <wp:anchor distT="0" distB="0" distL="114300" distR="114300" simplePos="0" relativeHeight="251660288" behindDoc="0" locked="0" layoutInCell="1" allowOverlap="1" wp14:anchorId="2740673B" wp14:editId="6CC5159A">
                <wp:simplePos x="0" y="0"/>
                <wp:positionH relativeFrom="column">
                  <wp:posOffset>5787252</wp:posOffset>
                </wp:positionH>
                <wp:positionV relativeFrom="paragraph">
                  <wp:posOffset>219572</wp:posOffset>
                </wp:positionV>
                <wp:extent cx="0" cy="1884045"/>
                <wp:effectExtent l="133350" t="0" r="76200" b="40005"/>
                <wp:wrapNone/>
                <wp:docPr id="3" name="Düz Ok Bağlayıcısı 3"/>
                <wp:cNvGraphicFramePr/>
                <a:graphic xmlns:a="http://schemas.openxmlformats.org/drawingml/2006/main">
                  <a:graphicData uri="http://schemas.microsoft.com/office/word/2010/wordprocessingShape">
                    <wps:wsp>
                      <wps:cNvCnPr/>
                      <wps:spPr>
                        <a:xfrm>
                          <a:off x="0" y="0"/>
                          <a:ext cx="0" cy="18840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3" o:spid="_x0000_s1026" type="#_x0000_t32" style="position:absolute;margin-left:455.7pt;margin-top:17.3pt;width:0;height:148.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" strokecolor="#4579b8 [3044]" strokeweight="2.25pt">
                <v:stroke endarrow="open"/>
              </v:shape>
            </w:pict>
          </mc:Fallback>
        </mc:AlternateContent>
      </w:r>
    </w:p>
    <w:tbl>
      <w:tblPr>
        <w:tblStyle w:val="TabloKlavuzu"/>
        <w:tblW w:w="0" w:type="auto"/>
        <w:tblInd w:w="392" w:type="dxa"/>
        <w:tblLayout w:type="fixed"/>
        <w:tblLook w:val="04A0" w:firstRow="1" w:lastRow="0" w:firstColumn="1" w:lastColumn="0" w:noHBand="0" w:noVBand="1"/>
      </w:tblPr>
      <w:tblGrid>
        <w:gridCol w:w="425"/>
        <w:gridCol w:w="1134"/>
        <w:gridCol w:w="6804"/>
        <w:gridCol w:w="425"/>
      </w:tblGrid>
      <w:tr w:rsidR="00E548CA" w:rsidTr="00E548CA">
        <w:tc>
          <w:tcPr>
            <w:tcW w:w="425" w:type="dxa"/>
            <w:vMerge w:val="restart"/>
            <w:tcBorders>
              <w:top w:val="nil"/>
              <w:left w:val="nil"/>
              <w:bottom w:val="nil"/>
            </w:tcBorders>
            <w:textDirection w:val="tbRl"/>
          </w:tcPr>
          <w:p w:rsidR="00E548CA" w:rsidRDefault="00E548CA" w:rsidP="00E548CA">
            <w:pPr>
              <w:ind w:left="113" w:right="113"/>
            </w:pPr>
            <w:r>
              <w:t>Daha çok bütünleşme</w:t>
            </w:r>
          </w:p>
        </w:tc>
        <w:tc>
          <w:tcPr>
            <w:tcW w:w="1134" w:type="dxa"/>
          </w:tcPr>
          <w:p w:rsidR="00E548CA" w:rsidRDefault="00E548CA" w:rsidP="00E36135">
            <w:r w:rsidRPr="003D1DF5">
              <w:t>Üye sayısı</w:t>
            </w:r>
          </w:p>
        </w:tc>
        <w:tc>
          <w:tcPr>
            <w:tcW w:w="6804" w:type="dxa"/>
          </w:tcPr>
          <w:p w:rsidR="00E548CA" w:rsidRDefault="00E548CA" w:rsidP="00E36135">
            <w:r>
              <w:t>Değişen özellikler</w:t>
            </w:r>
          </w:p>
        </w:tc>
        <w:tc>
          <w:tcPr>
            <w:tcW w:w="425" w:type="dxa"/>
            <w:vMerge w:val="restart"/>
            <w:tcBorders>
              <w:top w:val="nil"/>
              <w:bottom w:val="nil"/>
              <w:right w:val="nil"/>
            </w:tcBorders>
            <w:textDirection w:val="tbRl"/>
          </w:tcPr>
          <w:p w:rsidR="00E548CA" w:rsidRDefault="00E548CA" w:rsidP="00E548CA">
            <w:pPr>
              <w:ind w:left="113" w:right="113"/>
            </w:pPr>
            <w:r>
              <w:t>Daha çok gerginlik</w:t>
            </w:r>
          </w:p>
          <w:p w:rsidR="00E548CA" w:rsidRDefault="00E548CA" w:rsidP="00E548CA">
            <w:pPr>
              <w:ind w:left="113" w:right="113"/>
            </w:pPr>
          </w:p>
        </w:tc>
      </w:tr>
      <w:tr w:rsidR="00E548CA" w:rsidTr="00E548CA">
        <w:tc>
          <w:tcPr>
            <w:tcW w:w="425" w:type="dxa"/>
            <w:vMerge/>
            <w:tcBorders>
              <w:left w:val="nil"/>
              <w:bottom w:val="nil"/>
            </w:tcBorders>
          </w:tcPr>
          <w:p w:rsidR="00E548CA" w:rsidRDefault="00E548CA" w:rsidP="00E36135"/>
        </w:tc>
        <w:tc>
          <w:tcPr>
            <w:tcW w:w="1134" w:type="dxa"/>
          </w:tcPr>
          <w:p w:rsidR="00E548CA" w:rsidRDefault="00E548CA" w:rsidP="00E36135">
            <w:r w:rsidRPr="003D1DF5">
              <w:t>2-6</w:t>
            </w:r>
          </w:p>
        </w:tc>
        <w:tc>
          <w:tcPr>
            <w:tcW w:w="6804" w:type="dxa"/>
          </w:tcPr>
          <w:p w:rsidR="00E548CA" w:rsidRDefault="00E548CA" w:rsidP="00E36135">
            <w:r>
              <w:t>Küçük bir yapı ya da organizasyon gerekli;</w:t>
            </w:r>
            <w:r w:rsidRPr="003D1DF5">
              <w:t xml:space="preserve"> liderlik</w:t>
            </w:r>
            <w:r>
              <w:t xml:space="preserve"> </w:t>
            </w:r>
            <w:r w:rsidRPr="003D1DF5">
              <w:t>istikrarsız</w:t>
            </w:r>
          </w:p>
          <w:p w:rsidR="00E548CA" w:rsidRDefault="00E548CA" w:rsidP="00E36135"/>
        </w:tc>
        <w:tc>
          <w:tcPr>
            <w:tcW w:w="425" w:type="dxa"/>
            <w:vMerge/>
            <w:tcBorders>
              <w:bottom w:val="nil"/>
              <w:right w:val="nil"/>
            </w:tcBorders>
          </w:tcPr>
          <w:p w:rsidR="00E548CA" w:rsidRDefault="00E548CA" w:rsidP="00E36135"/>
        </w:tc>
      </w:tr>
      <w:tr w:rsidR="00E548CA" w:rsidTr="00E548CA">
        <w:tc>
          <w:tcPr>
            <w:tcW w:w="425" w:type="dxa"/>
            <w:vMerge/>
            <w:tcBorders>
              <w:left w:val="nil"/>
              <w:bottom w:val="nil"/>
            </w:tcBorders>
          </w:tcPr>
          <w:p w:rsidR="00E548CA" w:rsidRDefault="00E548CA" w:rsidP="00E36135"/>
        </w:tc>
        <w:tc>
          <w:tcPr>
            <w:tcW w:w="1134" w:type="dxa"/>
          </w:tcPr>
          <w:p w:rsidR="00E548CA" w:rsidRDefault="00E548CA" w:rsidP="0045029A">
            <w:r w:rsidRPr="003D1DF5">
              <w:t>7-12</w:t>
            </w:r>
            <w:r>
              <w:t xml:space="preserve"> </w:t>
            </w:r>
          </w:p>
          <w:p w:rsidR="00E548CA" w:rsidRDefault="00E548CA" w:rsidP="00E36135"/>
        </w:tc>
        <w:tc>
          <w:tcPr>
            <w:tcW w:w="6804" w:type="dxa"/>
          </w:tcPr>
          <w:p w:rsidR="00E548CA" w:rsidRDefault="00E548CA" w:rsidP="0045029A">
            <w:r>
              <w:t>Rollerin yapısı ve farklılaşması başlar; daha az sıklıkta</w:t>
            </w:r>
            <w:r w:rsidRPr="00915AC5">
              <w:t xml:space="preserve"> </w:t>
            </w:r>
            <w:r>
              <w:t>yüz-yüze etkileşim</w:t>
            </w:r>
          </w:p>
          <w:p w:rsidR="00E548CA" w:rsidRDefault="00E548CA" w:rsidP="00E36135"/>
        </w:tc>
        <w:tc>
          <w:tcPr>
            <w:tcW w:w="425" w:type="dxa"/>
            <w:vMerge/>
            <w:tcBorders>
              <w:bottom w:val="nil"/>
              <w:right w:val="nil"/>
            </w:tcBorders>
          </w:tcPr>
          <w:p w:rsidR="00E548CA" w:rsidRDefault="00E548CA" w:rsidP="00E36135"/>
        </w:tc>
      </w:tr>
      <w:tr w:rsidR="00E548CA" w:rsidTr="00E548CA">
        <w:tc>
          <w:tcPr>
            <w:tcW w:w="425" w:type="dxa"/>
            <w:vMerge/>
            <w:tcBorders>
              <w:left w:val="nil"/>
              <w:bottom w:val="nil"/>
            </w:tcBorders>
          </w:tcPr>
          <w:p w:rsidR="00E548CA" w:rsidRDefault="00E548CA" w:rsidP="00E36135"/>
        </w:tc>
        <w:tc>
          <w:tcPr>
            <w:tcW w:w="1134" w:type="dxa"/>
          </w:tcPr>
          <w:p w:rsidR="00E548CA" w:rsidRDefault="00E548CA" w:rsidP="0045029A">
            <w:r w:rsidRPr="00E36135">
              <w:t>13-25</w:t>
            </w:r>
          </w:p>
          <w:p w:rsidR="00E548CA" w:rsidRDefault="00E548CA" w:rsidP="00E36135"/>
        </w:tc>
        <w:tc>
          <w:tcPr>
            <w:tcW w:w="6804" w:type="dxa"/>
          </w:tcPr>
          <w:p w:rsidR="00E548CA" w:rsidRDefault="00E548CA" w:rsidP="0045029A">
            <w:r>
              <w:t>Yapı ve rol farklılaşması hayati önem taşır; alt gruplar ortaya çıkar; Yüz yüze etkileşim daha zor</w:t>
            </w:r>
          </w:p>
          <w:p w:rsidR="00E548CA" w:rsidRDefault="00E548CA" w:rsidP="00E36135"/>
        </w:tc>
        <w:tc>
          <w:tcPr>
            <w:tcW w:w="425" w:type="dxa"/>
            <w:vMerge/>
            <w:tcBorders>
              <w:bottom w:val="nil"/>
              <w:right w:val="nil"/>
            </w:tcBorders>
          </w:tcPr>
          <w:p w:rsidR="00E548CA" w:rsidRDefault="00E548CA" w:rsidP="00E36135"/>
        </w:tc>
      </w:tr>
      <w:tr w:rsidR="00E548CA" w:rsidTr="00E548CA">
        <w:tc>
          <w:tcPr>
            <w:tcW w:w="425" w:type="dxa"/>
            <w:vMerge/>
            <w:tcBorders>
              <w:left w:val="nil"/>
              <w:bottom w:val="nil"/>
            </w:tcBorders>
          </w:tcPr>
          <w:p w:rsidR="00E548CA" w:rsidRDefault="00E548CA" w:rsidP="00E36135"/>
        </w:tc>
        <w:tc>
          <w:tcPr>
            <w:tcW w:w="1134" w:type="dxa"/>
          </w:tcPr>
          <w:p w:rsidR="00E548CA" w:rsidRDefault="00E548CA" w:rsidP="0045029A">
            <w:r w:rsidRPr="00E36135">
              <w:t>26-?</w:t>
            </w:r>
          </w:p>
          <w:p w:rsidR="00E548CA" w:rsidRDefault="00E548CA" w:rsidP="00E36135"/>
        </w:tc>
        <w:tc>
          <w:tcPr>
            <w:tcW w:w="6804" w:type="dxa"/>
          </w:tcPr>
          <w:p w:rsidR="00E548CA" w:rsidRDefault="00E548CA" w:rsidP="00E36135">
            <w:r>
              <w:t xml:space="preserve">Pozitif liderlik başarısı için çok önemli; alt grup oluşur; daha büyük </w:t>
            </w:r>
            <w:proofErr w:type="spellStart"/>
            <w:r>
              <w:t>anonimlik</w:t>
            </w:r>
            <w:proofErr w:type="spellEnd"/>
            <w:r>
              <w:t xml:space="preserve">; </w:t>
            </w:r>
            <w:proofErr w:type="spellStart"/>
            <w:r>
              <w:t>klişeleme</w:t>
            </w:r>
            <w:proofErr w:type="spellEnd"/>
            <w:r>
              <w:t xml:space="preserve"> </w:t>
            </w:r>
            <w:r w:rsidRPr="0045029A">
              <w:t xml:space="preserve">tahminler </w:t>
            </w:r>
            <w:r>
              <w:t xml:space="preserve">ve 'kavga / uçuş' </w:t>
            </w:r>
            <w:r w:rsidRPr="00E36135">
              <w:t>görül</w:t>
            </w:r>
            <w:r>
              <w:t>ür</w:t>
            </w:r>
          </w:p>
        </w:tc>
        <w:tc>
          <w:tcPr>
            <w:tcW w:w="425" w:type="dxa"/>
            <w:vMerge/>
            <w:tcBorders>
              <w:bottom w:val="nil"/>
              <w:right w:val="nil"/>
            </w:tcBorders>
          </w:tcPr>
          <w:p w:rsidR="00E548CA" w:rsidRDefault="00E548CA" w:rsidP="00E36135"/>
        </w:tc>
      </w:tr>
    </w:tbl>
    <w:p w:rsidR="003D1DF5" w:rsidRPr="003D1DF5" w:rsidRDefault="003D1DF5" w:rsidP="00E548CA">
      <w:pPr>
        <w:jc w:val="center"/>
        <w:rPr>
          <w:sz w:val="18"/>
          <w:szCs w:val="18"/>
        </w:rPr>
      </w:pPr>
      <w:r w:rsidRPr="003D1DF5">
        <w:rPr>
          <w:sz w:val="18"/>
          <w:szCs w:val="18"/>
        </w:rPr>
        <w:t xml:space="preserve">Şekil 2, </w:t>
      </w:r>
      <w:r w:rsidR="00332737" w:rsidRPr="003D1DF5">
        <w:rPr>
          <w:sz w:val="18"/>
          <w:szCs w:val="18"/>
        </w:rPr>
        <w:t xml:space="preserve">GRUPLARIN </w:t>
      </w:r>
      <w:r w:rsidRPr="003D1DF5">
        <w:rPr>
          <w:sz w:val="18"/>
          <w:szCs w:val="18"/>
        </w:rPr>
        <w:t>ÜYELİK ARTIŞ</w:t>
      </w:r>
      <w:r w:rsidR="00332737">
        <w:rPr>
          <w:sz w:val="18"/>
          <w:szCs w:val="18"/>
        </w:rPr>
        <w:t>I</w:t>
      </w:r>
      <w:r w:rsidRPr="003D1DF5">
        <w:rPr>
          <w:sz w:val="18"/>
          <w:szCs w:val="18"/>
        </w:rPr>
        <w:t xml:space="preserve"> İLE </w:t>
      </w:r>
      <w:r w:rsidR="00332737" w:rsidRPr="003D1DF5">
        <w:rPr>
          <w:sz w:val="18"/>
          <w:szCs w:val="18"/>
        </w:rPr>
        <w:t>DEĞİŞE</w:t>
      </w:r>
      <w:r w:rsidR="00332737">
        <w:rPr>
          <w:sz w:val="18"/>
          <w:szCs w:val="18"/>
        </w:rPr>
        <w:t>N</w:t>
      </w:r>
      <w:r w:rsidR="00332737" w:rsidRPr="003D1DF5">
        <w:rPr>
          <w:sz w:val="18"/>
          <w:szCs w:val="18"/>
        </w:rPr>
        <w:t xml:space="preserve"> </w:t>
      </w:r>
      <w:r w:rsidRPr="003D1DF5">
        <w:rPr>
          <w:sz w:val="18"/>
          <w:szCs w:val="18"/>
        </w:rPr>
        <w:t>ÖZELLİKLERİ (JACQUES ve SOMON, 2007)</w:t>
      </w:r>
    </w:p>
    <w:p w:rsidR="003D1DF5" w:rsidRDefault="003D1DF5" w:rsidP="003D1DF5"/>
    <w:p w:rsidR="00184E06" w:rsidRDefault="004A6A4A" w:rsidP="00184E06">
      <w:r>
        <w:t>1960 yılından bu yana</w:t>
      </w:r>
      <w:r w:rsidRPr="004A6A4A">
        <w:t xml:space="preserve"> </w:t>
      </w:r>
      <w:r>
        <w:t>sınıfta faaliyet görevleri</w:t>
      </w:r>
      <w:r w:rsidRPr="004A6A4A">
        <w:t xml:space="preserve"> </w:t>
      </w:r>
      <w:r>
        <w:t>tahsisi</w:t>
      </w:r>
      <w:r w:rsidRPr="004A6A4A">
        <w:t xml:space="preserve"> </w:t>
      </w:r>
      <w:r>
        <w:t>yanı sıra</w:t>
      </w:r>
      <w:r w:rsidRPr="004A6A4A">
        <w:t xml:space="preserve"> </w:t>
      </w:r>
      <w:r>
        <w:t xml:space="preserve">grupların oluşumu Bruce </w:t>
      </w:r>
      <w:proofErr w:type="spellStart"/>
      <w:r>
        <w:t>Tuckman</w:t>
      </w:r>
      <w:proofErr w:type="spellEnd"/>
      <w:r>
        <w:t xml:space="preserve"> çalışmalarının</w:t>
      </w:r>
      <w:r w:rsidRPr="004A6A4A">
        <w:t xml:space="preserve"> </w:t>
      </w:r>
      <w:r>
        <w:t>ana unsurlarından biridir.</w:t>
      </w:r>
      <w:r w:rsidR="006033B3">
        <w:t xml:space="preserve"> </w:t>
      </w:r>
      <w:r w:rsidR="00184E06">
        <w:t>Bu yazar gru</w:t>
      </w:r>
      <w:r w:rsidR="00FC16CC">
        <w:t>p</w:t>
      </w:r>
      <w:r w:rsidR="00184E06">
        <w:t xml:space="preserve"> öğrenme hazırl</w:t>
      </w:r>
      <w:r w:rsidR="00FC16CC">
        <w:t>ığı</w:t>
      </w:r>
      <w:r w:rsidR="00184E06">
        <w:t>nda,</w:t>
      </w:r>
      <w:r w:rsidR="00184E06" w:rsidRPr="00184E06">
        <w:t xml:space="preserve"> </w:t>
      </w:r>
      <w:r w:rsidR="00184E06">
        <w:t>öncelikle dört aşama tanımladı daha sonra</w:t>
      </w:r>
      <w:r w:rsidR="00184E06" w:rsidRPr="00184E06">
        <w:t xml:space="preserve"> </w:t>
      </w:r>
      <w:r w:rsidR="00184E06">
        <w:t>beşinci aşama</w:t>
      </w:r>
      <w:r w:rsidR="00184E06" w:rsidRPr="00184E06">
        <w:t xml:space="preserve"> </w:t>
      </w:r>
      <w:r w:rsidR="00184E06">
        <w:t>ilave edilmesiyle, "Şekillendirme" "beyin fırtınası," "</w:t>
      </w:r>
      <w:r w:rsidR="00F84770" w:rsidRPr="00F84770">
        <w:t xml:space="preserve"> kural </w:t>
      </w:r>
      <w:r w:rsidR="00F84770">
        <w:t>koyma</w:t>
      </w:r>
      <w:r w:rsidR="00184E06">
        <w:t>" "gerçekleştirme" ve "</w:t>
      </w:r>
      <w:r w:rsidR="00F84770" w:rsidRPr="00F84770">
        <w:t xml:space="preserve"> sona erme</w:t>
      </w:r>
      <w:r w:rsidR="00184E06">
        <w:t>"</w:t>
      </w:r>
      <w:r w:rsidR="00184E06" w:rsidRPr="00184E06">
        <w:t xml:space="preserve"> </w:t>
      </w:r>
      <w:r w:rsidR="00184E06">
        <w:t>ifadelerinde özetlendi (</w:t>
      </w:r>
      <w:proofErr w:type="spellStart"/>
      <w:r w:rsidR="00184E06">
        <w:t>Tuckman</w:t>
      </w:r>
      <w:proofErr w:type="spellEnd"/>
      <w:r w:rsidR="00184E06">
        <w:t xml:space="preserve">, 1965; </w:t>
      </w:r>
      <w:proofErr w:type="spellStart"/>
      <w:r w:rsidR="00184E06">
        <w:t>Tuckman</w:t>
      </w:r>
      <w:proofErr w:type="spellEnd"/>
      <w:r w:rsidR="00184E06">
        <w:t xml:space="preserve"> ve </w:t>
      </w:r>
      <w:proofErr w:type="spellStart"/>
      <w:r w:rsidR="00184E06">
        <w:t>Jensen</w:t>
      </w:r>
      <w:proofErr w:type="spellEnd"/>
      <w:r w:rsidR="00184E06">
        <w:t>, 1977, 2010).</w:t>
      </w:r>
    </w:p>
    <w:p w:rsidR="00CF7271" w:rsidRDefault="006033B3" w:rsidP="00CF7271">
      <w:r>
        <w:t>Biz, gru</w:t>
      </w:r>
      <w:r w:rsidR="00FC16CC">
        <w:t>p</w:t>
      </w:r>
      <w:r>
        <w:t xml:space="preserve"> oluşumu ("Şekillendirme") </w:t>
      </w:r>
      <w:r w:rsidR="00354E4E">
        <w:t>ile ilgili</w:t>
      </w:r>
      <w:r w:rsidR="00354E4E" w:rsidRPr="006033B3">
        <w:t xml:space="preserve"> </w:t>
      </w:r>
      <w:r w:rsidR="00354E4E">
        <w:t xml:space="preserve">konuları, </w:t>
      </w:r>
      <w:r>
        <w:t>yani elemanların sayısı ve özellikleri, sosyal ve entelektüel özellikler d</w:t>
      </w:r>
      <w:r w:rsidR="00354E4E">
        <w:t>e</w:t>
      </w:r>
      <w:r>
        <w:t xml:space="preserve"> </w:t>
      </w:r>
      <w:proofErr w:type="gramStart"/>
      <w:r>
        <w:t>dahil</w:t>
      </w:r>
      <w:proofErr w:type="gramEnd"/>
      <w:r>
        <w:t>, öğretmenlerin, ana kaygıları olma</w:t>
      </w:r>
      <w:r w:rsidR="00354E4E">
        <w:t>s</w:t>
      </w:r>
      <w:r>
        <w:t>ı</w:t>
      </w:r>
      <w:r w:rsidR="00354E4E">
        <w:t xml:space="preserve"> gerektiğinin</w:t>
      </w:r>
      <w:r w:rsidRPr="006033B3">
        <w:t xml:space="preserve"> </w:t>
      </w:r>
      <w:proofErr w:type="spellStart"/>
      <w:r w:rsidR="00354E4E">
        <w:t>Tuckman</w:t>
      </w:r>
      <w:proofErr w:type="spellEnd"/>
      <w:r w:rsidR="00354E4E">
        <w:t xml:space="preserve"> tarafından desteklendiği </w:t>
      </w:r>
      <w:r>
        <w:t>sonucuna varabiliriz.</w:t>
      </w:r>
      <w:r w:rsidR="00C8402E">
        <w:t xml:space="preserve"> </w:t>
      </w:r>
      <w:r w:rsidR="00354E4E">
        <w:t>İkinci</w:t>
      </w:r>
      <w:r w:rsidR="00C8402E">
        <w:t xml:space="preserve"> aşama ("beyin fırtınası"), </w:t>
      </w:r>
      <w:r w:rsidR="00990721" w:rsidRPr="00990721">
        <w:t>münferit</w:t>
      </w:r>
      <w:r w:rsidR="00C8402E">
        <w:t xml:space="preserve"> rekabetlerin ve grup üyeleri negatiflerinin</w:t>
      </w:r>
      <w:r w:rsidR="00C8402E" w:rsidRPr="00C8402E">
        <w:t xml:space="preserve"> </w:t>
      </w:r>
      <w:r w:rsidR="00C8402E">
        <w:t>üstesinden gelindiği bazı arınma türlerini</w:t>
      </w:r>
      <w:r w:rsidR="00990721">
        <w:t>,</w:t>
      </w:r>
      <w:r w:rsidR="00990721" w:rsidRPr="00990721">
        <w:t xml:space="preserve"> </w:t>
      </w:r>
      <w:r w:rsidR="00990721">
        <w:t>grubun duygusal açıklamasıyla</w:t>
      </w:r>
      <w:r w:rsidR="00990721" w:rsidRPr="00990721">
        <w:t xml:space="preserve"> </w:t>
      </w:r>
      <w:r w:rsidR="00990721">
        <w:t>eşleştirir</w:t>
      </w:r>
      <w:r w:rsidR="00C8402E">
        <w:t>.</w:t>
      </w:r>
      <w:r w:rsidR="007622BC">
        <w:t xml:space="preserve"> </w:t>
      </w:r>
      <w:r w:rsidR="005E29D8">
        <w:t>Bir sonraki aşama ("</w:t>
      </w:r>
      <w:r w:rsidR="005E29D8" w:rsidRPr="00F84770">
        <w:t xml:space="preserve">kural </w:t>
      </w:r>
      <w:r w:rsidR="005E29D8">
        <w:t>koyma ") grubun iç organizasyonuna, faaliyetler</w:t>
      </w:r>
      <w:r w:rsidR="007622BC">
        <w:t>in</w:t>
      </w:r>
      <w:r w:rsidR="005E29D8">
        <w:t xml:space="preserve"> </w:t>
      </w:r>
      <w:r w:rsidR="007622BC">
        <w:t xml:space="preserve">odak </w:t>
      </w:r>
      <w:r w:rsidR="007622BC" w:rsidRPr="005E29D8">
        <w:t>noktası</w:t>
      </w:r>
      <w:r w:rsidR="007622BC">
        <w:t>na</w:t>
      </w:r>
      <w:r w:rsidR="007622BC" w:rsidRPr="005E29D8">
        <w:t xml:space="preserve"> </w:t>
      </w:r>
      <w:r w:rsidR="005E29D8">
        <w:t xml:space="preserve">ve </w:t>
      </w:r>
      <w:r w:rsidR="007622BC">
        <w:t>görevlere verilen</w:t>
      </w:r>
      <w:r w:rsidR="007622BC" w:rsidRPr="005E29D8">
        <w:t xml:space="preserve"> </w:t>
      </w:r>
      <w:r w:rsidR="005E29D8">
        <w:t>rol</w:t>
      </w:r>
      <w:r w:rsidR="007622BC">
        <w:t xml:space="preserve">lere </w:t>
      </w:r>
      <w:r w:rsidR="005E29D8">
        <w:t>değinmektedir.</w:t>
      </w:r>
      <w:r w:rsidR="00CF7271">
        <w:t xml:space="preserve"> Bu aşama</w:t>
      </w:r>
      <w:r w:rsidR="00990721">
        <w:t>yı,</w:t>
      </w:r>
      <w:r w:rsidR="00CF7271">
        <w:t xml:space="preserve"> liderler</w:t>
      </w:r>
      <w:r w:rsidR="00990721">
        <w:t>in</w:t>
      </w:r>
      <w:r w:rsidR="00CF7271">
        <w:t xml:space="preserve"> ortaya çık</w:t>
      </w:r>
      <w:r w:rsidR="00990721">
        <w:t>tığı</w:t>
      </w:r>
      <w:r w:rsidR="00CF7271">
        <w:t>, grupta</w:t>
      </w:r>
      <w:r w:rsidR="00CF7271" w:rsidRPr="00CF7271">
        <w:t xml:space="preserve"> </w:t>
      </w:r>
      <w:r w:rsidR="00CF7271">
        <w:t>iç eleştiri geliştiril</w:t>
      </w:r>
      <w:r w:rsidR="00990721">
        <w:t>diği</w:t>
      </w:r>
      <w:r w:rsidR="00CF7271">
        <w:t>, performans iyimserliği oluşturul</w:t>
      </w:r>
      <w:r w:rsidR="00FA5239">
        <w:t>duğu</w:t>
      </w:r>
      <w:r w:rsidR="00CF7271">
        <w:t xml:space="preserve"> ve </w:t>
      </w:r>
      <w:proofErr w:type="spellStart"/>
      <w:r w:rsidR="00CF7271">
        <w:t>gru</w:t>
      </w:r>
      <w:r w:rsidR="00FA5239">
        <w:t>p</w:t>
      </w:r>
      <w:r w:rsidR="00CF7271">
        <w:t>n</w:t>
      </w:r>
      <w:proofErr w:type="spellEnd"/>
      <w:r w:rsidR="00CF7271">
        <w:t xml:space="preserve"> bütünleşmesi</w:t>
      </w:r>
      <w:r w:rsidR="00990721">
        <w:t>ni</w:t>
      </w:r>
      <w:r w:rsidR="00FA5239">
        <w:t>n</w:t>
      </w:r>
      <w:r w:rsidR="00CF7271">
        <w:t xml:space="preserve"> ortaya çık</w:t>
      </w:r>
      <w:r w:rsidR="00FA5239">
        <w:t>tığı</w:t>
      </w:r>
      <w:r w:rsidR="00990721">
        <w:t xml:space="preserve"> </w:t>
      </w:r>
      <w:r w:rsidR="00CF7271">
        <w:t>("gerçekleştirme")</w:t>
      </w:r>
      <w:r w:rsidR="00CF7271" w:rsidRPr="00CF7271">
        <w:t xml:space="preserve"> </w:t>
      </w:r>
      <w:r w:rsidR="00CF7271">
        <w:t>faaliyetlerin</w:t>
      </w:r>
      <w:r w:rsidR="00990721">
        <w:t>i</w:t>
      </w:r>
      <w:r w:rsidR="00CF7271">
        <w:t xml:space="preserve"> yapm</w:t>
      </w:r>
      <w:r w:rsidR="00990721">
        <w:t>a</w:t>
      </w:r>
      <w:r w:rsidR="00CF7271" w:rsidRPr="00CF7271">
        <w:t xml:space="preserve"> </w:t>
      </w:r>
      <w:r w:rsidR="00CF7271">
        <w:t>takip ed</w:t>
      </w:r>
      <w:r w:rsidR="00990721">
        <w:t>e</w:t>
      </w:r>
      <w:r w:rsidR="00CF7271">
        <w:t>r. ("S</w:t>
      </w:r>
      <w:r w:rsidR="00CF7271" w:rsidRPr="00F84770">
        <w:t>ona erme</w:t>
      </w:r>
      <w:r w:rsidR="00CF7271">
        <w:t xml:space="preserve"> ") grubun dağıldığı ve yok olduğu</w:t>
      </w:r>
      <w:r w:rsidR="00CF7271" w:rsidRPr="00CF7271">
        <w:t xml:space="preserve"> </w:t>
      </w:r>
      <w:r w:rsidR="00CF7271">
        <w:t>son aşamadır.</w:t>
      </w:r>
    </w:p>
    <w:p w:rsidR="003527AD" w:rsidRDefault="0042670A" w:rsidP="00CF7271">
      <w:r w:rsidRPr="00113103">
        <w:t>MUHTEMEL ENGELLER</w:t>
      </w:r>
    </w:p>
    <w:p w:rsidR="0042670A" w:rsidRDefault="00FB1C67" w:rsidP="00AA48FA">
      <w:r>
        <w:t xml:space="preserve">Elimizdeki ortak çalışma bilgisinden başlayan, </w:t>
      </w:r>
      <w:r w:rsidR="00AA48FA">
        <w:t>gerçekten takım olarak çalışa</w:t>
      </w:r>
      <w:r>
        <w:t>cak</w:t>
      </w:r>
      <w:r w:rsidR="00AA48FA">
        <w:t xml:space="preserve"> öğrenme grupları oluşturma</w:t>
      </w:r>
      <w:r>
        <w:t xml:space="preserve">k, </w:t>
      </w:r>
      <w:r w:rsidR="00AA48FA">
        <w:t>karmaşık bir iş olduğu belirgin</w:t>
      </w:r>
      <w:r>
        <w:t>leşiyor</w:t>
      </w:r>
      <w:r w:rsidR="00AA48FA">
        <w:t>.</w:t>
      </w:r>
    </w:p>
    <w:p w:rsidR="00C82067" w:rsidRDefault="00626CD6" w:rsidP="00C82067">
      <w:r>
        <w:t>Aynı şekilde,</w:t>
      </w:r>
      <w:r w:rsidR="00C82067">
        <w:t xml:space="preserve"> </w:t>
      </w:r>
      <w:r>
        <w:t>grupların oluşumu ve çalışma</w:t>
      </w:r>
      <w:r w:rsidR="00797C85">
        <w:t>sı</w:t>
      </w:r>
      <w:r w:rsidR="00C82067" w:rsidRPr="00C82067">
        <w:t xml:space="preserve"> </w:t>
      </w:r>
      <w:r w:rsidR="00C82067">
        <w:t>boyunca</w:t>
      </w:r>
      <w:r w:rsidR="00C82067" w:rsidRPr="00C82067">
        <w:t xml:space="preserve"> </w:t>
      </w:r>
      <w:r w:rsidR="00C82067">
        <w:t xml:space="preserve">tüm aşamalarda </w:t>
      </w:r>
      <w:r w:rsidR="00FB1C67">
        <w:t>ö</w:t>
      </w:r>
      <w:r w:rsidR="00C82067">
        <w:t>ğretmen</w:t>
      </w:r>
      <w:r w:rsidR="00797C85">
        <w:t>in</w:t>
      </w:r>
      <w:r w:rsidR="00C82067">
        <w:t xml:space="preserve"> bir alan adına sahip</w:t>
      </w:r>
      <w:r w:rsidR="00C82067" w:rsidRPr="00C82067">
        <w:t xml:space="preserve"> </w:t>
      </w:r>
      <w:r w:rsidR="00797C85">
        <w:t xml:space="preserve">olması çok önemlidir </w:t>
      </w:r>
      <w:r>
        <w:t xml:space="preserve">ve bir dış müzakereci </w:t>
      </w:r>
      <w:r w:rsidR="00C82067">
        <w:t xml:space="preserve">unsur </w:t>
      </w:r>
      <w:r>
        <w:t>rolü</w:t>
      </w:r>
      <w:r w:rsidR="00C82067" w:rsidRPr="00C82067">
        <w:t xml:space="preserve"> </w:t>
      </w:r>
      <w:r w:rsidR="00C82067">
        <w:t>benimse</w:t>
      </w:r>
      <w:r w:rsidR="00797C85">
        <w:t>mesi halinde</w:t>
      </w:r>
      <w:r w:rsidR="00C82067">
        <w:t xml:space="preserve"> müdahalesinin iyi olduğu</w:t>
      </w:r>
      <w:r w:rsidR="00797C85">
        <w:t>nun</w:t>
      </w:r>
      <w:r w:rsidR="00C82067" w:rsidRPr="00C82067">
        <w:t xml:space="preserve"> </w:t>
      </w:r>
      <w:r w:rsidR="00C82067">
        <w:t xml:space="preserve">farkına </w:t>
      </w:r>
      <w:r w:rsidR="00797C85">
        <w:t>v</w:t>
      </w:r>
      <w:r w:rsidR="00C82067">
        <w:t>a</w:t>
      </w:r>
      <w:r w:rsidR="00797C85">
        <w:t>r</w:t>
      </w:r>
      <w:r w:rsidR="00C82067">
        <w:t>ı</w:t>
      </w:r>
      <w:r w:rsidR="00797C85">
        <w:t>r</w:t>
      </w:r>
      <w:r>
        <w:t>.</w:t>
      </w:r>
      <w:r w:rsidR="00C82067">
        <w:t xml:space="preserve"> </w:t>
      </w:r>
      <w:r w:rsidR="00C82067" w:rsidRPr="00797C85">
        <w:rPr>
          <w:highlight w:val="yellow"/>
        </w:rPr>
        <w:t>Grupların kendi kendini yönettiği zaman daha iyi çalışmakta olduğu görünüyor</w:t>
      </w:r>
      <w:r w:rsidR="00C82067">
        <w:t xml:space="preserve"> (</w:t>
      </w:r>
      <w:proofErr w:type="spellStart"/>
      <w:r w:rsidR="00C82067">
        <w:t>Moreland</w:t>
      </w:r>
      <w:proofErr w:type="spellEnd"/>
      <w:r w:rsidR="00C82067">
        <w:t xml:space="preserve">, </w:t>
      </w:r>
      <w:proofErr w:type="spellStart"/>
      <w:r w:rsidR="00C82067">
        <w:t>Argote</w:t>
      </w:r>
      <w:proofErr w:type="spellEnd"/>
      <w:r w:rsidR="00C82067">
        <w:t xml:space="preserve"> &amp; </w:t>
      </w:r>
      <w:proofErr w:type="spellStart"/>
      <w:r w:rsidR="00C82067">
        <w:t>Krishnan</w:t>
      </w:r>
      <w:proofErr w:type="spellEnd"/>
      <w:r w:rsidR="00C82067">
        <w:t>, 2002) çünkü üyeleri yüksek özerkliğe sahip</w:t>
      </w:r>
      <w:r w:rsidR="00797C85">
        <w:t>ler</w:t>
      </w:r>
      <w:r w:rsidR="00C82067">
        <w:t xml:space="preserve">, </w:t>
      </w:r>
      <w:r w:rsidR="00797C85">
        <w:t xml:space="preserve">her ne kadar </w:t>
      </w:r>
      <w:r w:rsidR="00C82067">
        <w:t xml:space="preserve">bu </w:t>
      </w:r>
      <w:r w:rsidR="00797C85">
        <w:t>verimlilik</w:t>
      </w:r>
      <w:r w:rsidR="00797C85" w:rsidRPr="00C82067">
        <w:t xml:space="preserve"> </w:t>
      </w:r>
      <w:r w:rsidR="00C82067">
        <w:t>sadece gru</w:t>
      </w:r>
      <w:r w:rsidR="00797C85">
        <w:t>bun</w:t>
      </w:r>
      <w:r w:rsidR="00C82067">
        <w:t xml:space="preserve"> bir takım haline gel</w:t>
      </w:r>
      <w:r w:rsidR="00797C85">
        <w:t>mesiyle</w:t>
      </w:r>
      <w:r w:rsidR="00C82067" w:rsidRPr="00C82067">
        <w:t xml:space="preserve"> </w:t>
      </w:r>
      <w:r w:rsidR="00C82067">
        <w:t>ulaşılabilir</w:t>
      </w:r>
      <w:r w:rsidR="00C82067" w:rsidRPr="00C82067">
        <w:t xml:space="preserve"> </w:t>
      </w:r>
      <w:r w:rsidR="00C82067">
        <w:t>olsa da.</w:t>
      </w:r>
    </w:p>
    <w:p w:rsidR="000D4785" w:rsidRDefault="00E36B78" w:rsidP="000D4785">
      <w:r>
        <w:lastRenderedPageBreak/>
        <w:t>İşbirlikçi</w:t>
      </w:r>
      <w:r w:rsidR="00926A2B">
        <w:t xml:space="preserve"> öğrenmedeki</w:t>
      </w:r>
      <w:r w:rsidR="00926A2B" w:rsidRPr="00926A2B">
        <w:t xml:space="preserve"> </w:t>
      </w:r>
      <w:r w:rsidR="00926A2B">
        <w:t>faaliyetlerin uygulanması güçlükleri farklı nitelik</w:t>
      </w:r>
      <w:r>
        <w:t>lerdedir</w:t>
      </w:r>
      <w:r w:rsidR="00926A2B" w:rsidRPr="00926A2B">
        <w:t>,</w:t>
      </w:r>
      <w:r w:rsidR="00926A2B">
        <w:t xml:space="preserve"> ancak sık sık</w:t>
      </w:r>
      <w:r w:rsidR="00C60215">
        <w:t xml:space="preserve"> etkin biçimde </w:t>
      </w:r>
      <w:r w:rsidR="00926A2B">
        <w:t>kooperatif gruplar organize etme</w:t>
      </w:r>
      <w:r w:rsidR="00C60215">
        <w:t xml:space="preserve">k </w:t>
      </w:r>
      <w:r w:rsidR="00926A2B">
        <w:t>ve</w:t>
      </w:r>
      <w:r w:rsidR="00C60215">
        <w:t xml:space="preserve"> b</w:t>
      </w:r>
      <w:r w:rsidR="00926A2B">
        <w:t>u bilgi alanında</w:t>
      </w:r>
      <w:r w:rsidR="00C60215">
        <w:t>ki</w:t>
      </w:r>
      <w:r w:rsidR="00C60215" w:rsidRPr="00C60215">
        <w:t xml:space="preserve"> </w:t>
      </w:r>
      <w:r w:rsidR="00C60215">
        <w:t xml:space="preserve">araştırma bulgularını aktarmak </w:t>
      </w:r>
      <w:r w:rsidR="00926A2B">
        <w:t xml:space="preserve">ve </w:t>
      </w:r>
      <w:r w:rsidR="00C60215">
        <w:t xml:space="preserve">bunu </w:t>
      </w:r>
      <w:r w:rsidR="00926A2B">
        <w:t xml:space="preserve">sınıfta </w:t>
      </w:r>
      <w:r w:rsidR="00C60215" w:rsidRPr="00C60215">
        <w:t>uygulamalı kullanm</w:t>
      </w:r>
      <w:r w:rsidR="00C60215">
        <w:t>aktaki</w:t>
      </w:r>
      <w:r w:rsidR="00C60215" w:rsidRPr="00C60215">
        <w:t xml:space="preserve"> </w:t>
      </w:r>
      <w:r w:rsidR="00C60215">
        <w:t xml:space="preserve">öğretmen yetersizliği ile ilgilidir </w:t>
      </w:r>
      <w:r w:rsidR="00926A2B">
        <w:t>(</w:t>
      </w:r>
      <w:proofErr w:type="spellStart"/>
      <w:r w:rsidR="00926A2B">
        <w:t>Gillies</w:t>
      </w:r>
      <w:proofErr w:type="spellEnd"/>
      <w:r w:rsidR="00926A2B">
        <w:t xml:space="preserve">, </w:t>
      </w:r>
      <w:proofErr w:type="spellStart"/>
      <w:r w:rsidR="00926A2B">
        <w:t>Ashman</w:t>
      </w:r>
      <w:proofErr w:type="spellEnd"/>
      <w:r w:rsidR="00926A2B">
        <w:t xml:space="preserve">, &amp; </w:t>
      </w:r>
      <w:proofErr w:type="spellStart"/>
      <w:r w:rsidR="00926A2B">
        <w:t>Terwel</w:t>
      </w:r>
      <w:proofErr w:type="spellEnd"/>
      <w:r w:rsidR="00926A2B">
        <w:t>, 2008, s. 2).</w:t>
      </w:r>
      <w:r w:rsidR="002E61E2">
        <w:t xml:space="preserve"> Teoriyi</w:t>
      </w:r>
      <w:r w:rsidR="000D4785" w:rsidRPr="000D4785">
        <w:t xml:space="preserve"> </w:t>
      </w:r>
      <w:r w:rsidR="000D4785">
        <w:t>pratiğe</w:t>
      </w:r>
      <w:r w:rsidR="000D4785" w:rsidRPr="000D4785">
        <w:t xml:space="preserve"> </w:t>
      </w:r>
      <w:r w:rsidR="000D4785">
        <w:t>transfer etme</w:t>
      </w:r>
      <w:r w:rsidR="000D4785" w:rsidRPr="000D4785">
        <w:t xml:space="preserve"> </w:t>
      </w:r>
      <w:r w:rsidR="000D4785">
        <w:t>zorluğu ötesinde, biz "Birçok öğretmen zaman eksikliği</w:t>
      </w:r>
      <w:r w:rsidR="002E61E2">
        <w:t xml:space="preserve"> </w:t>
      </w:r>
      <w:r w:rsidR="000D4785">
        <w:t>ve</w:t>
      </w:r>
      <w:r w:rsidR="002E61E2">
        <w:t xml:space="preserve"> </w:t>
      </w:r>
      <w:r w:rsidR="000D4785">
        <w:t>müfredat</w:t>
      </w:r>
      <w:r w:rsidR="002E61E2">
        <w:t>ı</w:t>
      </w:r>
      <w:r w:rsidR="002E61E2" w:rsidRPr="002E61E2">
        <w:t xml:space="preserve"> </w:t>
      </w:r>
      <w:r w:rsidR="002E61E2">
        <w:t>kapsama</w:t>
      </w:r>
      <w:r w:rsidR="002E61E2" w:rsidRPr="002E61E2">
        <w:t xml:space="preserve"> </w:t>
      </w:r>
      <w:r w:rsidR="002E61E2">
        <w:t>ihtiyacı da</w:t>
      </w:r>
      <w:r w:rsidR="002E61E2" w:rsidRPr="002E61E2">
        <w:t xml:space="preserve"> </w:t>
      </w:r>
      <w:proofErr w:type="gramStart"/>
      <w:r w:rsidR="002E61E2">
        <w:t>dahil</w:t>
      </w:r>
      <w:proofErr w:type="gramEnd"/>
      <w:r w:rsidR="002E61E2" w:rsidRPr="002E61E2">
        <w:t xml:space="preserve"> </w:t>
      </w:r>
      <w:r w:rsidR="002E61E2">
        <w:t>pedagoji ötesine</w:t>
      </w:r>
      <w:r w:rsidR="002E61E2" w:rsidRPr="000D4785">
        <w:t xml:space="preserve"> </w:t>
      </w:r>
      <w:r w:rsidR="002E61E2">
        <w:t>hareket etmeye</w:t>
      </w:r>
      <w:r w:rsidR="002E61E2" w:rsidRPr="000D4785">
        <w:t xml:space="preserve"> </w:t>
      </w:r>
      <w:r w:rsidR="002E61E2">
        <w:t>engeller</w:t>
      </w:r>
      <w:r w:rsidR="002E61E2" w:rsidRPr="000D4785">
        <w:t xml:space="preserve"> </w:t>
      </w:r>
      <w:r w:rsidR="002E61E2">
        <w:t>belirttiğini</w:t>
      </w:r>
      <w:r w:rsidR="000D4785">
        <w:t>"</w:t>
      </w:r>
      <w:r w:rsidR="002E61E2" w:rsidRPr="002E61E2">
        <w:t xml:space="preserve"> </w:t>
      </w:r>
      <w:r w:rsidR="002E61E2">
        <w:t xml:space="preserve">de vurgulayabiliriz </w:t>
      </w:r>
      <w:r w:rsidR="000D4785">
        <w:t>(</w:t>
      </w:r>
      <w:proofErr w:type="spellStart"/>
      <w:r w:rsidR="000D4785">
        <w:t>Cohen</w:t>
      </w:r>
      <w:proofErr w:type="spellEnd"/>
      <w:r w:rsidR="000D4785">
        <w:t xml:space="preserve">, </w:t>
      </w:r>
      <w:proofErr w:type="spellStart"/>
      <w:r w:rsidR="000D4785">
        <w:t>Brody</w:t>
      </w:r>
      <w:proofErr w:type="spellEnd"/>
      <w:r w:rsidR="000D4785">
        <w:t xml:space="preserve"> ve </w:t>
      </w:r>
      <w:proofErr w:type="spellStart"/>
      <w:r w:rsidR="000D4785">
        <w:t>Sapon-Shevin</w:t>
      </w:r>
      <w:proofErr w:type="spellEnd"/>
      <w:r w:rsidR="000D4785">
        <w:t>, 2004, s. 63).</w:t>
      </w:r>
    </w:p>
    <w:p w:rsidR="00C63F4D" w:rsidRDefault="00C63F4D" w:rsidP="000D4785">
      <w:r w:rsidRPr="00C63F4D">
        <w:t>NE GEREKLİ</w:t>
      </w:r>
      <w:r>
        <w:t>D</w:t>
      </w:r>
      <w:r w:rsidRPr="00C63F4D">
        <w:t>İ</w:t>
      </w:r>
      <w:r>
        <w:t>R</w:t>
      </w:r>
      <w:r w:rsidRPr="00C63F4D">
        <w:t>?</w:t>
      </w:r>
    </w:p>
    <w:p w:rsidR="00BB761D" w:rsidRDefault="005856F3" w:rsidP="00BB761D">
      <w:r>
        <w:t>Ortak çalışmada, amaçları ve sorumlulukları</w:t>
      </w:r>
      <w:r w:rsidRPr="005856F3">
        <w:t xml:space="preserve"> </w:t>
      </w:r>
      <w:r>
        <w:t>paylaşarak, grubun üyeleri bir grup ve kişisel</w:t>
      </w:r>
      <w:r w:rsidRPr="005856F3">
        <w:t xml:space="preserve"> </w:t>
      </w:r>
      <w:r>
        <w:t>olarak onların sahip</w:t>
      </w:r>
      <w:r w:rsidRPr="005856F3">
        <w:t xml:space="preserve"> </w:t>
      </w:r>
      <w:r>
        <w:t>oldukları başarıdan</w:t>
      </w:r>
      <w:r w:rsidRPr="005856F3">
        <w:t xml:space="preserve"> </w:t>
      </w:r>
      <w:r>
        <w:t>yararlanma bilincini</w:t>
      </w:r>
      <w:r w:rsidRPr="005856F3">
        <w:t xml:space="preserve"> </w:t>
      </w:r>
      <w:r>
        <w:t>geliştirme</w:t>
      </w:r>
      <w:r w:rsidR="00FD737E">
        <w:t>si</w:t>
      </w:r>
      <w:r>
        <w:t xml:space="preserve"> esastır.</w:t>
      </w:r>
      <w:r w:rsidR="00BB761D">
        <w:t xml:space="preserve"> </w:t>
      </w:r>
      <w:r w:rsidR="00BB761D" w:rsidRPr="008F3E2E">
        <w:rPr>
          <w:highlight w:val="yellow"/>
        </w:rPr>
        <w:t xml:space="preserve">Pozitif </w:t>
      </w:r>
      <w:r w:rsidR="008F3E2E">
        <w:rPr>
          <w:highlight w:val="yellow"/>
        </w:rPr>
        <w:t xml:space="preserve">karşılıklı </w:t>
      </w:r>
      <w:r w:rsidR="00BB761D" w:rsidRPr="008F3E2E">
        <w:rPr>
          <w:highlight w:val="yellow"/>
        </w:rPr>
        <w:t>bağımlılık</w:t>
      </w:r>
      <w:r w:rsidR="00BB761D">
        <w:t xml:space="preserve"> kavramı (Bakınız Şekil 3) işbirlikçi öğrenmenin ana yönüdür ve psikolojik bir bireysel ilginin ortak ilgiye doğru</w:t>
      </w:r>
      <w:r w:rsidR="00BB761D" w:rsidRPr="00BB761D">
        <w:t xml:space="preserve"> </w:t>
      </w:r>
      <w:r w:rsidR="00BB761D">
        <w:t>genişlemesi</w:t>
      </w:r>
      <w:r w:rsidR="00BB761D" w:rsidRPr="00BB761D">
        <w:t xml:space="preserve"> </w:t>
      </w:r>
      <w:r w:rsidR="00BB761D">
        <w:t>sürecine</w:t>
      </w:r>
      <w:r w:rsidR="00BB761D" w:rsidRPr="00BB761D">
        <w:t xml:space="preserve"> </w:t>
      </w:r>
      <w:r w:rsidR="00BB761D">
        <w:t>göre</w:t>
      </w:r>
      <w:r w:rsidR="00BB761D" w:rsidRPr="00BB761D">
        <w:t xml:space="preserve"> </w:t>
      </w:r>
      <w:r w:rsidR="00BB761D">
        <w:t xml:space="preserve">görülür. Bunun hepsi, Johnson </w:t>
      </w:r>
      <w:r w:rsidR="008F3E2E">
        <w:t>ve</w:t>
      </w:r>
      <w:r w:rsidR="00BB761D">
        <w:t xml:space="preserve"> Johnson</w:t>
      </w:r>
      <w:r w:rsidR="008F3E2E">
        <w:t>’un</w:t>
      </w:r>
      <w:r w:rsidR="00BB761D">
        <w:t xml:space="preserve"> (1995) tarif ettiği gibi hem işbirliği ve </w:t>
      </w:r>
      <w:r w:rsidR="008F3E2E">
        <w:t xml:space="preserve">hem </w:t>
      </w:r>
      <w:r w:rsidR="00BB761D">
        <w:t>rekabet durumlarında,</w:t>
      </w:r>
      <w:r w:rsidR="00BB761D" w:rsidRPr="00BB761D">
        <w:t xml:space="preserve"> </w:t>
      </w:r>
      <w:r w:rsidR="00BB761D">
        <w:t xml:space="preserve">yeni hedefler ve </w:t>
      </w:r>
      <w:proofErr w:type="gramStart"/>
      <w:r w:rsidR="00BB761D">
        <w:t>motivasyonlar</w:t>
      </w:r>
      <w:proofErr w:type="gramEnd"/>
      <w:r w:rsidR="008F3E2E">
        <w:t xml:space="preserve"> oluştur</w:t>
      </w:r>
      <w:r w:rsidR="00BB761D">
        <w:t>ma yoluyla</w:t>
      </w:r>
      <w:r w:rsidR="00BB761D" w:rsidRPr="00BB761D">
        <w:t xml:space="preserve"> </w:t>
      </w:r>
      <w:r w:rsidR="00BB761D">
        <w:t>ilgilidir.</w:t>
      </w:r>
    </w:p>
    <w:p w:rsidR="006D3C9A" w:rsidRDefault="006C0609" w:rsidP="00BB761D">
      <w:r>
        <w:rPr>
          <w:noProof/>
          <w:lang w:eastAsia="tr-TR"/>
        </w:rPr>
        <w:drawing>
          <wp:inline distT="0" distB="0" distL="0" distR="0" wp14:anchorId="0ED39E08" wp14:editId="3F52F1B5">
            <wp:extent cx="5505450" cy="49244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05450" cy="4924425"/>
                    </a:xfrm>
                    <a:prstGeom prst="rect">
                      <a:avLst/>
                    </a:prstGeom>
                  </pic:spPr>
                </pic:pic>
              </a:graphicData>
            </a:graphic>
          </wp:inline>
        </w:drawing>
      </w:r>
    </w:p>
    <w:p w:rsidR="00BB761D" w:rsidRPr="006D3C9A" w:rsidRDefault="00BB761D" w:rsidP="006C0609">
      <w:pPr>
        <w:jc w:val="center"/>
        <w:rPr>
          <w:sz w:val="18"/>
          <w:szCs w:val="18"/>
        </w:rPr>
      </w:pPr>
      <w:r w:rsidRPr="006D3C9A">
        <w:rPr>
          <w:sz w:val="18"/>
          <w:szCs w:val="18"/>
        </w:rPr>
        <w:t>ŞEKİL 3 POZİTİF DAYANIŞMASI (KAYNAK: İŞBİRLİĞİ SONUÇLARI, JOHNSON &amp; JOHNSON, 1995, S. 47)</w:t>
      </w:r>
    </w:p>
    <w:p w:rsidR="00BB761D" w:rsidRDefault="00BB761D" w:rsidP="00BB761D"/>
    <w:p w:rsidR="002133F4" w:rsidRDefault="00513F1D" w:rsidP="002133F4">
      <w:r>
        <w:lastRenderedPageBreak/>
        <w:t>Biz, çalışma grupları oluşturma</w:t>
      </w:r>
      <w:r w:rsidRPr="00513F1D">
        <w:t xml:space="preserve"> </w:t>
      </w:r>
      <w:r>
        <w:t>zamanında</w:t>
      </w:r>
      <w:r w:rsidRPr="00513F1D">
        <w:t xml:space="preserve"> </w:t>
      </w:r>
      <w:r>
        <w:t>öğretmenlerin hayatını kolaylaştırmak için</w:t>
      </w:r>
      <w:r w:rsidRPr="00513F1D">
        <w:t xml:space="preserve"> </w:t>
      </w:r>
      <w:r>
        <w:t xml:space="preserve">kısa bir kontrol listesi </w:t>
      </w:r>
      <w:r w:rsidR="008F3E2E">
        <w:t>düzenledik</w:t>
      </w:r>
      <w:r>
        <w:t xml:space="preserve">. Bu kontrol listesi </w:t>
      </w:r>
      <w:proofErr w:type="spellStart"/>
      <w:r>
        <w:t>Westberg</w:t>
      </w:r>
      <w:proofErr w:type="spellEnd"/>
      <w:r>
        <w:t xml:space="preserve"> ve </w:t>
      </w:r>
      <w:proofErr w:type="spellStart"/>
      <w:r>
        <w:t>Jason</w:t>
      </w:r>
      <w:proofErr w:type="spellEnd"/>
      <w:r>
        <w:t xml:space="preserve"> tarafından önerilen </w:t>
      </w:r>
      <w:r w:rsidR="002133F4">
        <w:t xml:space="preserve">işbirlikçi öğrenmeye göre </w:t>
      </w:r>
      <w:r>
        <w:t>(1996, s. 52)</w:t>
      </w:r>
      <w:r w:rsidR="002133F4" w:rsidRPr="002133F4">
        <w:t xml:space="preserve"> </w:t>
      </w:r>
      <w:r w:rsidR="002133F4">
        <w:t>çalışma koşulları</w:t>
      </w:r>
      <w:r w:rsidR="008F3E2E">
        <w:t>nı</w:t>
      </w:r>
      <w:r w:rsidR="002133F4">
        <w:t xml:space="preserve"> takip eder.</w:t>
      </w:r>
    </w:p>
    <w:tbl>
      <w:tblPr>
        <w:tblStyle w:val="TabloKlavuzu"/>
        <w:tblW w:w="0" w:type="auto"/>
        <w:shd w:val="clear" w:color="auto" w:fill="C6D9F1" w:themeFill="text2" w:themeFillTint="33"/>
        <w:tblLook w:val="04A0" w:firstRow="1" w:lastRow="0" w:firstColumn="1" w:lastColumn="0" w:noHBand="0" w:noVBand="1"/>
      </w:tblPr>
      <w:tblGrid>
        <w:gridCol w:w="9212"/>
      </w:tblGrid>
      <w:tr w:rsidR="00E859E3" w:rsidTr="00E859E3">
        <w:tc>
          <w:tcPr>
            <w:tcW w:w="9212" w:type="dxa"/>
            <w:shd w:val="clear" w:color="auto" w:fill="C6D9F1" w:themeFill="text2" w:themeFillTint="33"/>
          </w:tcPr>
          <w:p w:rsidR="00E859E3" w:rsidRDefault="00E859E3" w:rsidP="00E859E3">
            <w:r w:rsidRPr="00E859E3">
              <w:t xml:space="preserve">Grup çalışması çalışma koşulları hakkında </w:t>
            </w:r>
            <w:r>
              <w:t>k</w:t>
            </w:r>
            <w:r w:rsidRPr="00E859E3">
              <w:t>ontrol Listesi</w:t>
            </w:r>
          </w:p>
          <w:p w:rsidR="0069642C" w:rsidRDefault="0069642C" w:rsidP="0011000D">
            <w:pPr>
              <w:pStyle w:val="ListeParagraf"/>
              <w:numPr>
                <w:ilvl w:val="0"/>
                <w:numId w:val="2"/>
              </w:numPr>
            </w:pPr>
            <w:r w:rsidRPr="0011000D">
              <w:t>Grupların</w:t>
            </w:r>
            <w:r w:rsidR="0011000D" w:rsidRPr="0011000D">
              <w:t xml:space="preserve"> büyüklüğü açıkça tanımlanmış mı?</w:t>
            </w:r>
          </w:p>
          <w:p w:rsidR="0069642C" w:rsidRDefault="0069642C" w:rsidP="0011000D">
            <w:pPr>
              <w:pStyle w:val="ListeParagraf"/>
              <w:numPr>
                <w:ilvl w:val="0"/>
                <w:numId w:val="2"/>
              </w:numPr>
            </w:pPr>
            <w:r w:rsidRPr="0011000D">
              <w:t>Gruplar</w:t>
            </w:r>
            <w:r w:rsidR="0011000D" w:rsidRPr="0011000D">
              <w:t xml:space="preserve"> karışık özellikler</w:t>
            </w:r>
            <w:r>
              <w:t>e sahip mi</w:t>
            </w:r>
            <w:r w:rsidR="0011000D" w:rsidRPr="0011000D">
              <w:t>?</w:t>
            </w:r>
          </w:p>
          <w:p w:rsidR="0069642C" w:rsidRDefault="0069642C" w:rsidP="0011000D">
            <w:pPr>
              <w:pStyle w:val="ListeParagraf"/>
              <w:numPr>
                <w:ilvl w:val="0"/>
                <w:numId w:val="2"/>
              </w:numPr>
            </w:pPr>
            <w:r w:rsidRPr="0011000D">
              <w:t>Gruplar</w:t>
            </w:r>
            <w:r w:rsidR="0011000D" w:rsidRPr="0011000D">
              <w:t xml:space="preserve"> öğrencilerin ilgi</w:t>
            </w:r>
            <w:r w:rsidR="0011000D">
              <w:t>leri</w:t>
            </w:r>
            <w:r w:rsidR="0011000D" w:rsidRPr="0011000D">
              <w:t>, onların güçlü ve zayıf yönleri ve öğrenme ihtiyaçların</w:t>
            </w:r>
            <w:r w:rsidR="0011000D">
              <w:t>a</w:t>
            </w:r>
            <w:r w:rsidR="0011000D" w:rsidRPr="0011000D">
              <w:t xml:space="preserve"> saygı </w:t>
            </w:r>
            <w:r w:rsidR="0011000D">
              <w:t xml:space="preserve">duyuyor </w:t>
            </w:r>
            <w:r w:rsidR="0011000D" w:rsidRPr="0011000D">
              <w:t>mu?</w:t>
            </w:r>
          </w:p>
          <w:p w:rsidR="0069642C" w:rsidRDefault="0069642C" w:rsidP="009E142B">
            <w:pPr>
              <w:pStyle w:val="ListeParagraf"/>
              <w:numPr>
                <w:ilvl w:val="0"/>
                <w:numId w:val="2"/>
              </w:numPr>
            </w:pPr>
            <w:r>
              <w:t>G</w:t>
            </w:r>
            <w:r w:rsidR="0011000D" w:rsidRPr="0011000D">
              <w:t>rup elemanlarının deneyim</w:t>
            </w:r>
            <w:r w:rsidR="0011000D">
              <w:t>i</w:t>
            </w:r>
            <w:r w:rsidR="0011000D" w:rsidRPr="0011000D">
              <w:t xml:space="preserve"> müfredat</w:t>
            </w:r>
            <w:r w:rsidR="0011000D">
              <w:t>a iyi</w:t>
            </w:r>
            <w:r w:rsidR="0011000D" w:rsidRPr="0011000D">
              <w:t xml:space="preserve"> </w:t>
            </w:r>
            <w:proofErr w:type="gramStart"/>
            <w:r w:rsidR="0011000D" w:rsidRPr="0011000D">
              <w:t>entegre</w:t>
            </w:r>
            <w:proofErr w:type="gramEnd"/>
            <w:r w:rsidR="0011000D">
              <w:t xml:space="preserve"> edildi</w:t>
            </w:r>
            <w:r w:rsidR="009E142B">
              <w:t xml:space="preserve"> </w:t>
            </w:r>
            <w:r w:rsidR="0011000D" w:rsidRPr="0011000D">
              <w:t>m</w:t>
            </w:r>
            <w:r w:rsidR="009E142B">
              <w:t>i</w:t>
            </w:r>
            <w:r w:rsidR="0011000D" w:rsidRPr="0011000D">
              <w:t>?</w:t>
            </w:r>
          </w:p>
          <w:p w:rsidR="0069642C" w:rsidRDefault="0069642C" w:rsidP="00E821D9">
            <w:pPr>
              <w:pStyle w:val="ListeParagraf"/>
              <w:numPr>
                <w:ilvl w:val="0"/>
                <w:numId w:val="2"/>
              </w:numPr>
            </w:pPr>
            <w:r w:rsidRPr="009E142B">
              <w:t>Öğrenme</w:t>
            </w:r>
            <w:r w:rsidR="009E142B" w:rsidRPr="009E142B">
              <w:t xml:space="preserve"> amaçları ve sonuçlar açıkça kurul</w:t>
            </w:r>
            <w:r w:rsidR="009E142B">
              <w:t>d</w:t>
            </w:r>
            <w:r w:rsidR="009E142B" w:rsidRPr="009E142B">
              <w:t>u m</w:t>
            </w:r>
            <w:r w:rsidR="009E142B">
              <w:t>u</w:t>
            </w:r>
            <w:r w:rsidR="009E142B" w:rsidRPr="009E142B">
              <w:t>?</w:t>
            </w:r>
          </w:p>
          <w:p w:rsidR="0069642C" w:rsidRDefault="0069642C" w:rsidP="006C3894">
            <w:pPr>
              <w:pStyle w:val="ListeParagraf"/>
              <w:numPr>
                <w:ilvl w:val="0"/>
                <w:numId w:val="2"/>
              </w:numPr>
            </w:pPr>
            <w:r w:rsidRPr="00E821D9">
              <w:t>Öğrenme</w:t>
            </w:r>
            <w:r w:rsidR="00E821D9" w:rsidRPr="00E821D9">
              <w:t xml:space="preserve"> sonuçları, belirli, açık, ilginç, gerçek ve ulaşılabilir m</w:t>
            </w:r>
            <w:r w:rsidR="00E821D9">
              <w:t>i</w:t>
            </w:r>
            <w:r w:rsidR="00E821D9" w:rsidRPr="00E821D9">
              <w:t>?</w:t>
            </w:r>
          </w:p>
          <w:p w:rsidR="0069642C" w:rsidRDefault="0069642C" w:rsidP="00B84CCD">
            <w:pPr>
              <w:pStyle w:val="ListeParagraf"/>
              <w:numPr>
                <w:ilvl w:val="0"/>
                <w:numId w:val="2"/>
              </w:numPr>
            </w:pPr>
            <w:r w:rsidRPr="006C3894">
              <w:t>Grup</w:t>
            </w:r>
            <w:r w:rsidR="006C3894" w:rsidRPr="006C3894">
              <w:t xml:space="preserve"> faaliyetleri aktif öğrenme sağlamak </w:t>
            </w:r>
            <w:r>
              <w:t>üzere</w:t>
            </w:r>
            <w:r w:rsidR="006C3894" w:rsidRPr="006C3894">
              <w:t xml:space="preserve"> tanımlan</w:t>
            </w:r>
            <w:r w:rsidR="006C3894">
              <w:t>d</w:t>
            </w:r>
            <w:r w:rsidR="006C3894" w:rsidRPr="006C3894">
              <w:t>ı mı?</w:t>
            </w:r>
          </w:p>
          <w:p w:rsidR="0069642C" w:rsidRDefault="00B84CCD" w:rsidP="00764D96">
            <w:pPr>
              <w:pStyle w:val="ListeParagraf"/>
              <w:numPr>
                <w:ilvl w:val="0"/>
                <w:numId w:val="2"/>
              </w:numPr>
            </w:pPr>
            <w:r w:rsidRPr="00B84CCD">
              <w:t>Her oturum için gerekli kaynak</w:t>
            </w:r>
            <w:r>
              <w:t>lar</w:t>
            </w:r>
            <w:r w:rsidRPr="00B84CCD">
              <w:t xml:space="preserve"> açıkça tanımlan</w:t>
            </w:r>
            <w:r>
              <w:t>d</w:t>
            </w:r>
            <w:r w:rsidRPr="00B84CCD">
              <w:t>ı mı?</w:t>
            </w:r>
          </w:p>
          <w:p w:rsidR="0069642C" w:rsidRDefault="0069642C" w:rsidP="001866B7">
            <w:pPr>
              <w:pStyle w:val="ListeParagraf"/>
              <w:numPr>
                <w:ilvl w:val="0"/>
                <w:numId w:val="2"/>
              </w:numPr>
            </w:pPr>
            <w:r w:rsidRPr="00764D96">
              <w:t>Oturum</w:t>
            </w:r>
            <w:r w:rsidR="00764D96" w:rsidRPr="00764D96">
              <w:t xml:space="preserve"> planlama</w:t>
            </w:r>
            <w:r>
              <w:t>lar</w:t>
            </w:r>
            <w:r w:rsidR="00764D96" w:rsidRPr="00764D96">
              <w:t>ı</w:t>
            </w:r>
            <w:r>
              <w:t>,</w:t>
            </w:r>
            <w:r w:rsidR="00764D96" w:rsidRPr="00764D96">
              <w:t xml:space="preserve"> önemli faaliyetlerin gerçekleştirilmesi</w:t>
            </w:r>
            <w:r>
              <w:t>ne</w:t>
            </w:r>
            <w:r w:rsidR="00764D96" w:rsidRPr="00764D96">
              <w:t xml:space="preserve"> yeterli zaman veriyor mu?</w:t>
            </w:r>
          </w:p>
          <w:p w:rsidR="0069642C" w:rsidRDefault="0069642C" w:rsidP="00886AA2">
            <w:pPr>
              <w:pStyle w:val="ListeParagraf"/>
              <w:numPr>
                <w:ilvl w:val="0"/>
                <w:numId w:val="2"/>
              </w:numPr>
            </w:pPr>
            <w:r w:rsidRPr="001B281B">
              <w:t>Öğrenme</w:t>
            </w:r>
            <w:r w:rsidR="001B281B" w:rsidRPr="001B281B">
              <w:t xml:space="preserve"> etkinlikleri ve etkileşim arasındaki denge </w:t>
            </w:r>
            <w:r w:rsidR="001866B7" w:rsidRPr="001B281B">
              <w:t xml:space="preserve">yeterli </w:t>
            </w:r>
            <w:r w:rsidR="001B281B" w:rsidRPr="001B281B">
              <w:t>m</w:t>
            </w:r>
            <w:r w:rsidR="001866B7">
              <w:t>i</w:t>
            </w:r>
            <w:r w:rsidR="001B281B" w:rsidRPr="001B281B">
              <w:t>?</w:t>
            </w:r>
          </w:p>
          <w:p w:rsidR="00EA5B81" w:rsidRDefault="00886AA2" w:rsidP="00CF6E9A">
            <w:pPr>
              <w:pStyle w:val="ListeParagraf"/>
              <w:numPr>
                <w:ilvl w:val="0"/>
                <w:numId w:val="2"/>
              </w:numPr>
            </w:pPr>
            <w:r>
              <w:t>(Örneğin daha fazla yönerge veya daha fazla kolaylaştırıcı), sağlay</w:t>
            </w:r>
            <w:r w:rsidR="00EA5B81">
              <w:t>ıcı</w:t>
            </w:r>
            <w:r>
              <w:t xml:space="preserve"> liderlik türü açıkça tanımlandı mı?</w:t>
            </w:r>
          </w:p>
          <w:p w:rsidR="00EA5B81" w:rsidRDefault="00EA5B81" w:rsidP="00A52D36">
            <w:pPr>
              <w:pStyle w:val="ListeParagraf"/>
              <w:numPr>
                <w:ilvl w:val="0"/>
                <w:numId w:val="2"/>
              </w:numPr>
            </w:pPr>
            <w:r>
              <w:t>Oturumlar</w:t>
            </w:r>
            <w:r w:rsidR="00CF6E9A">
              <w:t xml:space="preserve"> sırasında ve sonrasında, önce</w:t>
            </w:r>
            <w:r>
              <w:t>sin</w:t>
            </w:r>
            <w:r w:rsidR="00CF6E9A">
              <w:t xml:space="preserve">de, üyelerin </w:t>
            </w:r>
            <w:r w:rsidR="00A52D36">
              <w:t xml:space="preserve">görevleri ve </w:t>
            </w:r>
            <w:r w:rsidR="00CF6E9A">
              <w:t>rolleri oluşturuldu mu?</w:t>
            </w:r>
          </w:p>
          <w:p w:rsidR="00EA5B81" w:rsidRDefault="00EA5B81" w:rsidP="004F49C6">
            <w:pPr>
              <w:pStyle w:val="ListeParagraf"/>
              <w:numPr>
                <w:ilvl w:val="0"/>
                <w:numId w:val="2"/>
              </w:numPr>
            </w:pPr>
            <w:r w:rsidRPr="00A52D36">
              <w:t>Öğrenme</w:t>
            </w:r>
            <w:r w:rsidR="00A52D36" w:rsidRPr="00A52D36">
              <w:t xml:space="preserve"> ve her üyenin sorumlulu</w:t>
            </w:r>
            <w:r w:rsidR="00A52D36">
              <w:t>ğu</w:t>
            </w:r>
            <w:r w:rsidR="00A52D36" w:rsidRPr="00A52D36">
              <w:t xml:space="preserve"> arasında açık bir ilişki var mı?</w:t>
            </w:r>
          </w:p>
          <w:p w:rsidR="00EA5B81" w:rsidRDefault="00EA5B81" w:rsidP="0080721A">
            <w:pPr>
              <w:pStyle w:val="ListeParagraf"/>
              <w:numPr>
                <w:ilvl w:val="0"/>
                <w:numId w:val="2"/>
              </w:numPr>
            </w:pPr>
            <w:r>
              <w:t>Grup</w:t>
            </w:r>
            <w:r w:rsidR="004F49C6">
              <w:t xml:space="preserve"> arasında nasıl kararlar alınacağı açık mı?</w:t>
            </w:r>
          </w:p>
          <w:p w:rsidR="00EA5B81" w:rsidRDefault="00EA5B81" w:rsidP="007D56BB">
            <w:pPr>
              <w:pStyle w:val="ListeParagraf"/>
              <w:numPr>
                <w:ilvl w:val="0"/>
                <w:numId w:val="2"/>
              </w:numPr>
            </w:pPr>
            <w:r w:rsidRPr="0080721A">
              <w:t>Grupların</w:t>
            </w:r>
            <w:r w:rsidR="0080721A" w:rsidRPr="0080721A">
              <w:t xml:space="preserve"> nasıl ve ne zaman değerlendirilece</w:t>
            </w:r>
            <w:r w:rsidR="0080721A">
              <w:t>ği</w:t>
            </w:r>
            <w:r w:rsidR="0080721A" w:rsidRPr="0080721A">
              <w:t xml:space="preserve"> açık m</w:t>
            </w:r>
            <w:r w:rsidR="0080721A">
              <w:t>ı</w:t>
            </w:r>
            <w:r w:rsidR="0080721A" w:rsidRPr="0080721A">
              <w:t>?</w:t>
            </w:r>
          </w:p>
          <w:p w:rsidR="00EA5B81" w:rsidRDefault="00EA5B81" w:rsidP="00A66CF2">
            <w:pPr>
              <w:pStyle w:val="ListeParagraf"/>
              <w:numPr>
                <w:ilvl w:val="0"/>
                <w:numId w:val="2"/>
              </w:numPr>
            </w:pPr>
            <w:r w:rsidRPr="007D56BB">
              <w:t>Sınıf</w:t>
            </w:r>
            <w:r w:rsidR="007D56BB" w:rsidRPr="007D56BB">
              <w:t xml:space="preserve"> organizasyonu tanımlan</w:t>
            </w:r>
            <w:r w:rsidR="007D56BB">
              <w:t>d</w:t>
            </w:r>
            <w:r w:rsidR="007D56BB" w:rsidRPr="007D56BB">
              <w:t>ı mı?</w:t>
            </w:r>
          </w:p>
          <w:p w:rsidR="00EA5B81" w:rsidRDefault="00EA5B81" w:rsidP="00EA5B81">
            <w:pPr>
              <w:pStyle w:val="ListeParagraf"/>
              <w:numPr>
                <w:ilvl w:val="0"/>
                <w:numId w:val="2"/>
              </w:numPr>
            </w:pPr>
            <w:r>
              <w:t>Geribildirim</w:t>
            </w:r>
            <w:r w:rsidR="00A66CF2">
              <w:t xml:space="preserve"> almak ve vermek için </w:t>
            </w:r>
            <w:r>
              <w:t xml:space="preserve">planlı </w:t>
            </w:r>
            <w:r w:rsidR="00A66CF2">
              <w:t xml:space="preserve">öğretmen görevlerini </w:t>
            </w:r>
            <w:r>
              <w:t xml:space="preserve">izlemenin </w:t>
            </w:r>
            <w:r w:rsidR="00A66CF2">
              <w:t xml:space="preserve">herhangi </w:t>
            </w:r>
            <w:r w:rsidR="003E0AAF">
              <w:t xml:space="preserve">bir </w:t>
            </w:r>
            <w:r w:rsidR="00A66CF2">
              <w:t>yol</w:t>
            </w:r>
            <w:r w:rsidR="003E0AAF">
              <w:t>u</w:t>
            </w:r>
            <w:r w:rsidR="00A66CF2">
              <w:t xml:space="preserve"> var mı?</w:t>
            </w:r>
          </w:p>
          <w:p w:rsidR="00A66CF2" w:rsidRDefault="00CF2DD8" w:rsidP="00EA5B81">
            <w:pPr>
              <w:pStyle w:val="ListeParagraf"/>
              <w:numPr>
                <w:ilvl w:val="0"/>
                <w:numId w:val="2"/>
              </w:numPr>
            </w:pPr>
            <w:proofErr w:type="gramStart"/>
            <w:r>
              <w:t>liderlik</w:t>
            </w:r>
            <w:proofErr w:type="gramEnd"/>
            <w:r>
              <w:t xml:space="preserve"> becerileri geliş</w:t>
            </w:r>
            <w:r w:rsidR="00EA5B81">
              <w:t>i</w:t>
            </w:r>
            <w:r>
              <w:t>mini teşvik e</w:t>
            </w:r>
            <w:r w:rsidR="00EA5B81">
              <w:t>dici</w:t>
            </w:r>
            <w:r>
              <w:t xml:space="preserve"> araçlar veya mekanizmalar planlandı mı?</w:t>
            </w:r>
          </w:p>
          <w:p w:rsidR="00EA5B81" w:rsidRDefault="00EA5B81" w:rsidP="00EA5B81">
            <w:pPr>
              <w:pStyle w:val="ListeParagraf"/>
              <w:ind w:left="360"/>
            </w:pPr>
          </w:p>
        </w:tc>
      </w:tr>
    </w:tbl>
    <w:p w:rsidR="00E859E3" w:rsidRDefault="00E859E3" w:rsidP="002133F4"/>
    <w:p w:rsidR="00720DDF" w:rsidRDefault="006F1F27" w:rsidP="00513F1D">
      <w:r w:rsidRPr="006F1F27">
        <w:t>NEDEN DEĞİŞİ</w:t>
      </w:r>
      <w:r w:rsidR="0016409B">
        <w:t>M</w:t>
      </w:r>
      <w:r w:rsidRPr="006F1F27">
        <w:t>?</w:t>
      </w:r>
    </w:p>
    <w:p w:rsidR="00281BB1" w:rsidRDefault="009D618A" w:rsidP="00281BB1">
      <w:r>
        <w:t>İ</w:t>
      </w:r>
      <w:r w:rsidR="00F00ACD">
        <w:t xml:space="preserve">şbirlikçi öğrenme </w:t>
      </w:r>
      <w:r w:rsidR="00E13FFA">
        <w:t>üzerine ç</w:t>
      </w:r>
      <w:r w:rsidR="00F00ACD">
        <w:t xml:space="preserve">alışmalar sosyal ve eğitsel yararlar belirledi. </w:t>
      </w:r>
      <w:r>
        <w:t>Bu faydalar şunlardır, fikir paylaşm</w:t>
      </w:r>
      <w:r w:rsidR="00E13FFA">
        <w:t>a</w:t>
      </w:r>
      <w:r w:rsidRPr="009D618A">
        <w:t xml:space="preserve"> </w:t>
      </w:r>
      <w:r>
        <w:t>önemi, bilgelik ve akranlar ile kaynaklar, çatışma çözümünde deneyim kazanma, kolektif öğrenme ve liderlik yetkinlikleri. Aynı zamanda kendi kendini eleştiri, öz değerlendirme ve kendini yansıtma</w:t>
      </w:r>
      <w:r w:rsidR="00E13FFA">
        <w:t xml:space="preserve">yı </w:t>
      </w:r>
      <w:r w:rsidR="00E13FFA" w:rsidRPr="00E13FFA">
        <w:t>destekle</w:t>
      </w:r>
      <w:r>
        <w:t>r.</w:t>
      </w:r>
      <w:r w:rsidR="00E13FFA">
        <w:t xml:space="preserve"> </w:t>
      </w:r>
      <w:r w:rsidR="00A73105">
        <w:t>"hem yüz yüze ve hem çevrimiçi bağlamlarda gruplar halinde öğrenme</w:t>
      </w:r>
      <w:r w:rsidR="00281BB1">
        <w:t xml:space="preserve"> ö</w:t>
      </w:r>
      <w:r w:rsidR="00A73105">
        <w:t>ğrencilerin anlamları müzakere etmek ve</w:t>
      </w:r>
      <w:r w:rsidR="00281BB1">
        <w:t xml:space="preserve"> </w:t>
      </w:r>
      <w:r w:rsidR="00A73105">
        <w:t xml:space="preserve">kendilerini </w:t>
      </w:r>
      <w:r w:rsidR="00281BB1">
        <w:t xml:space="preserve">ve kendi fikirlerini </w:t>
      </w:r>
      <w:r w:rsidR="00A73105">
        <w:t>ifade etmek için</w:t>
      </w:r>
      <w:r w:rsidR="00281BB1" w:rsidRPr="00281BB1">
        <w:t xml:space="preserve"> </w:t>
      </w:r>
      <w:r w:rsidR="00281BB1">
        <w:t>daha fazla yer alma</w:t>
      </w:r>
      <w:r w:rsidR="006841E7">
        <w:t>lar</w:t>
      </w:r>
      <w:r w:rsidR="00281BB1">
        <w:t>ına olanak sağlar</w:t>
      </w:r>
      <w:r w:rsidR="00A73105">
        <w:t>.</w:t>
      </w:r>
      <w:r w:rsidR="00281BB1">
        <w:t xml:space="preserve"> Aynı zamanda onlar</w:t>
      </w:r>
      <w:r w:rsidR="006841E7">
        <w:t>a</w:t>
      </w:r>
      <w:r w:rsidR="00281BB1">
        <w:t xml:space="preserve"> daha etkili ilişkiler kurmak için yardımcı olur ve dinlemek, fikirler sunmak, ikna, öz-yönelim, kendi kendini izleme ve takım çalışması</w:t>
      </w:r>
      <w:r w:rsidR="00281BB1" w:rsidRPr="00281BB1">
        <w:t xml:space="preserve"> </w:t>
      </w:r>
      <w:r w:rsidR="00281BB1">
        <w:t>gibi</w:t>
      </w:r>
      <w:r w:rsidR="00281BB1" w:rsidRPr="00281BB1">
        <w:t xml:space="preserve"> </w:t>
      </w:r>
      <w:r w:rsidR="00281BB1">
        <w:t>anahtar mesleki becerileri geliştirmede,</w:t>
      </w:r>
      <w:r w:rsidR="00281BB1" w:rsidRPr="00281BB1">
        <w:t xml:space="preserve"> </w:t>
      </w:r>
      <w:r w:rsidR="00281BB1">
        <w:t>merkezi bir rol oynayabilir. " (</w:t>
      </w:r>
      <w:proofErr w:type="spellStart"/>
      <w:r w:rsidR="00281BB1">
        <w:t>Jacques</w:t>
      </w:r>
      <w:proofErr w:type="spellEnd"/>
      <w:r w:rsidR="00281BB1">
        <w:t xml:space="preserve"> ve Somon, 2007, s. I).</w:t>
      </w:r>
    </w:p>
    <w:p w:rsidR="00281BB1" w:rsidRDefault="00281BB1" w:rsidP="00AD045D">
      <w:r>
        <w:t>Bir grup içinde çalışma, öğrenciler arasında dostluk sınırlarını yükseltmek için yardımcı olan</w:t>
      </w:r>
      <w:r w:rsidRPr="00281BB1">
        <w:t xml:space="preserve"> </w:t>
      </w:r>
      <w:r>
        <w:t>öz-disiplin ve sosyalleşme</w:t>
      </w:r>
      <w:r w:rsidR="006841E7">
        <w:t>yi</w:t>
      </w:r>
      <w:r>
        <w:t xml:space="preserve"> </w:t>
      </w:r>
      <w:r w:rsidR="006841E7" w:rsidRPr="00E13FFA">
        <w:t>destekle</w:t>
      </w:r>
      <w:r w:rsidR="006841E7">
        <w:t xml:space="preserve">r </w:t>
      </w:r>
      <w:r>
        <w:t>ve" (</w:t>
      </w:r>
      <w:proofErr w:type="spellStart"/>
      <w:r>
        <w:t>Gillies</w:t>
      </w:r>
      <w:proofErr w:type="spellEnd"/>
      <w:r>
        <w:t xml:space="preserve"> ve </w:t>
      </w:r>
      <w:proofErr w:type="spellStart"/>
      <w:r>
        <w:t>Ashman</w:t>
      </w:r>
      <w:proofErr w:type="spellEnd"/>
      <w:r>
        <w:t>, 2003</w:t>
      </w:r>
      <w:proofErr w:type="gramStart"/>
      <w:r>
        <w:t>;.</w:t>
      </w:r>
      <w:proofErr w:type="gramEnd"/>
      <w:r>
        <w:t xml:space="preserve"> </w:t>
      </w:r>
      <w:proofErr w:type="spellStart"/>
      <w:r>
        <w:t>Gillies</w:t>
      </w:r>
      <w:proofErr w:type="spellEnd"/>
      <w:r>
        <w:t xml:space="preserve"> ve arkadaşları, 2008</w:t>
      </w:r>
      <w:proofErr w:type="gramStart"/>
      <w:r>
        <w:t>)</w:t>
      </w:r>
      <w:proofErr w:type="gramEnd"/>
      <w:r>
        <w:t xml:space="preserve"> küçük grupların kişilerarası ve interaktif doğası bunları öğrencilerin kendi öğrenmelerine ilgilerini çekici zorlu ve uygun araç yapar.</w:t>
      </w:r>
      <w:r w:rsidR="00AC0622">
        <w:t xml:space="preserve"> </w:t>
      </w:r>
      <w:r w:rsidR="00AD045D">
        <w:t>Öğrenciler, hem öğrenenler olarak ve hem ortaklar olarak</w:t>
      </w:r>
      <w:r w:rsidR="00AC0622">
        <w:t xml:space="preserve"> küçük gruplar halinde kendi entelektüel, kişisel ve mesleki gelişimlerine</w:t>
      </w:r>
      <w:r w:rsidR="00AC0622" w:rsidRPr="00AD045D">
        <w:t xml:space="preserve"> </w:t>
      </w:r>
      <w:r w:rsidR="00AC0622">
        <w:t>uğraşırlar</w:t>
      </w:r>
      <w:r w:rsidR="00AD045D">
        <w:t>. "</w:t>
      </w:r>
      <w:r w:rsidR="00AC0622">
        <w:t xml:space="preserve"> </w:t>
      </w:r>
      <w:r w:rsidR="00AD045D">
        <w:t>(</w:t>
      </w:r>
      <w:proofErr w:type="spellStart"/>
      <w:r w:rsidR="00AD045D">
        <w:t>Griffiths</w:t>
      </w:r>
      <w:proofErr w:type="spellEnd"/>
      <w:r w:rsidR="00AD045D">
        <w:t>, 2003, s. 93).</w:t>
      </w:r>
    </w:p>
    <w:p w:rsidR="00AC0622" w:rsidRDefault="00AC0622" w:rsidP="004700A4">
      <w:r>
        <w:t>İşbirliği içinde çalışmak etkilidir çünkü o öğrenci</w:t>
      </w:r>
      <w:r w:rsidR="006F2FFB">
        <w:t>yi</w:t>
      </w:r>
      <w:r>
        <w:t xml:space="preserve"> içerir ve öğretmen ve öğrenciler arasında daha yüksek bir etkileşim sağlar.</w:t>
      </w:r>
      <w:r w:rsidR="004700A4">
        <w:t xml:space="preserve"> </w:t>
      </w:r>
      <w:proofErr w:type="spellStart"/>
      <w:r w:rsidR="004700A4">
        <w:t>Cohen</w:t>
      </w:r>
      <w:proofErr w:type="spellEnd"/>
      <w:r w:rsidR="004700A4">
        <w:t xml:space="preserve"> çalışmalarında</w:t>
      </w:r>
      <w:r w:rsidR="006F2FFB">
        <w:t>,</w:t>
      </w:r>
      <w:r w:rsidR="004700A4">
        <w:t xml:space="preserve"> </w:t>
      </w:r>
      <w:r w:rsidR="006F2FFB">
        <w:t>bazı öğretmenlerin bazen öğrencilerine</w:t>
      </w:r>
      <w:r w:rsidR="006F2FFB" w:rsidRPr="004700A4">
        <w:t xml:space="preserve"> </w:t>
      </w:r>
      <w:r w:rsidR="006F2FFB">
        <w:t xml:space="preserve">işbirlikçi </w:t>
      </w:r>
      <w:r w:rsidR="006F2FFB">
        <w:lastRenderedPageBreak/>
        <w:t>faaliyetler</w:t>
      </w:r>
      <w:r w:rsidR="006F2FFB" w:rsidRPr="004700A4">
        <w:t xml:space="preserve"> </w:t>
      </w:r>
      <w:r w:rsidR="006F2FFB">
        <w:t>önerme</w:t>
      </w:r>
      <w:r w:rsidR="006F2FFB" w:rsidRPr="004700A4">
        <w:t xml:space="preserve"> </w:t>
      </w:r>
      <w:r w:rsidR="004700A4">
        <w:t>motivasyonlar</w:t>
      </w:r>
      <w:r w:rsidR="006F2FFB">
        <w:t>ın</w:t>
      </w:r>
      <w:r w:rsidR="004700A4">
        <w:t>dan biri olarak</w:t>
      </w:r>
      <w:r w:rsidR="004700A4" w:rsidRPr="004700A4">
        <w:t xml:space="preserve"> </w:t>
      </w:r>
      <w:proofErr w:type="spellStart"/>
      <w:r w:rsidR="004700A4">
        <w:t>duyuşsal</w:t>
      </w:r>
      <w:proofErr w:type="spellEnd"/>
      <w:r w:rsidR="004700A4">
        <w:t xml:space="preserve"> sonuçlar</w:t>
      </w:r>
      <w:r w:rsidR="004700A4" w:rsidRPr="004700A4">
        <w:t xml:space="preserve"> </w:t>
      </w:r>
      <w:r w:rsidR="004700A4">
        <w:t>vurguladığını</w:t>
      </w:r>
      <w:r w:rsidR="004700A4" w:rsidRPr="004700A4">
        <w:t xml:space="preserve"> </w:t>
      </w:r>
      <w:r w:rsidR="004700A4">
        <w:t>belirtir (</w:t>
      </w:r>
      <w:proofErr w:type="spellStart"/>
      <w:r w:rsidR="004700A4">
        <w:t>Cohen</w:t>
      </w:r>
      <w:proofErr w:type="spellEnd"/>
      <w:r w:rsidR="004700A4">
        <w:t xml:space="preserve"> ve ark</w:t>
      </w:r>
      <w:proofErr w:type="gramStart"/>
      <w:r w:rsidR="004700A4">
        <w:t>.,</w:t>
      </w:r>
      <w:proofErr w:type="gramEnd"/>
      <w:r w:rsidR="004700A4">
        <w:t xml:space="preserve"> 2004).</w:t>
      </w:r>
    </w:p>
    <w:p w:rsidR="006F2FFB" w:rsidRDefault="006F2FFB" w:rsidP="004700A4"/>
    <w:p w:rsidR="004700A4" w:rsidRDefault="00807DE3" w:rsidP="004700A4">
      <w:r w:rsidRPr="00807DE3">
        <w:t>AKTİVİTELER</w:t>
      </w:r>
    </w:p>
    <w:p w:rsidR="00807DE3" w:rsidRDefault="00807DE3" w:rsidP="00807DE3">
      <w:r>
        <w:t>Bu bölümde Hayal et, Keşfet, Harita, Yap, Sor, Tekrar Yap ve Göster gibi</w:t>
      </w:r>
      <w:r w:rsidRPr="00807DE3">
        <w:t xml:space="preserve"> </w:t>
      </w:r>
      <w:r>
        <w:t>aktiviteleri</w:t>
      </w:r>
      <w:r w:rsidRPr="00807DE3">
        <w:t xml:space="preserve"> </w:t>
      </w:r>
      <w:r>
        <w:t>planla</w:t>
      </w:r>
      <w:r w:rsidR="006F2FFB">
        <w:t>rken</w:t>
      </w:r>
      <w:r>
        <w:t xml:space="preserve"> işbirlikçi öğrenme aktiviteleri geliştirmek için</w:t>
      </w:r>
      <w:r w:rsidRPr="00807DE3">
        <w:t xml:space="preserve"> </w:t>
      </w:r>
      <w:r>
        <w:t>bazı yönergeler ve fikirler önerilmiştir.</w:t>
      </w:r>
    </w:p>
    <w:p w:rsidR="00807DE3" w:rsidRDefault="00CF4C5A" w:rsidP="00807DE3">
      <w:r>
        <w:t>Hayal et</w:t>
      </w:r>
    </w:p>
    <w:p w:rsidR="00122476" w:rsidRDefault="00122476" w:rsidP="00122476">
      <w:r>
        <w:t>İşbirlikçi</w:t>
      </w:r>
      <w:r w:rsidR="00CF4C5A">
        <w:t xml:space="preserve"> öğrenme senaryosunda</w:t>
      </w:r>
      <w:r w:rsidRPr="00122476">
        <w:t xml:space="preserve"> </w:t>
      </w:r>
      <w:r>
        <w:t>bir hayal et aktivitesi hazırlamaya</w:t>
      </w:r>
      <w:r w:rsidR="00CF4C5A">
        <w:t>,</w:t>
      </w:r>
      <w:r>
        <w:t xml:space="preserve"> k</w:t>
      </w:r>
      <w:r w:rsidR="00CF4C5A">
        <w:t>i</w:t>
      </w:r>
      <w:r>
        <w:t>ş</w:t>
      </w:r>
      <w:r w:rsidR="00CF4C5A">
        <w:t>i çalışma takımları</w:t>
      </w:r>
      <w:r w:rsidRPr="00122476">
        <w:t xml:space="preserve"> </w:t>
      </w:r>
      <w:r>
        <w:t xml:space="preserve">oluşturarak </w:t>
      </w:r>
      <w:r w:rsidR="00CF4C5A">
        <w:t>ve</w:t>
      </w:r>
      <w:r>
        <w:t xml:space="preserve"> </w:t>
      </w:r>
      <w:r w:rsidR="00CF4C5A">
        <w:t>grubun her üyesine</w:t>
      </w:r>
      <w:r w:rsidRPr="00122476">
        <w:t xml:space="preserve"> </w:t>
      </w:r>
      <w:r>
        <w:t>roller dağıtarak</w:t>
      </w:r>
      <w:r w:rsidRPr="00122476">
        <w:t xml:space="preserve"> </w:t>
      </w:r>
      <w:r>
        <w:t>başlamalıdır</w:t>
      </w:r>
      <w:r w:rsidR="00CF4C5A">
        <w:t>.</w:t>
      </w:r>
      <w:r>
        <w:t xml:space="preserve"> </w:t>
      </w:r>
      <w:proofErr w:type="gramStart"/>
      <w:r>
        <w:t>özellikleri</w:t>
      </w:r>
      <w:proofErr w:type="gramEnd"/>
      <w:r>
        <w:t xml:space="preserve"> önceden öğretmen ile müzakere edilmiştir</w:t>
      </w:r>
      <w:r w:rsidRPr="00122476">
        <w:t xml:space="preserve"> </w:t>
      </w:r>
      <w:r>
        <w:t>gruplara</w:t>
      </w:r>
      <w:r w:rsidR="006F2FFB">
        <w:t xml:space="preserve">, </w:t>
      </w:r>
      <w:r>
        <w:t xml:space="preserve"> </w:t>
      </w:r>
      <w:r w:rsidR="002300A7">
        <w:t>öğrenciler h</w:t>
      </w:r>
      <w:r w:rsidR="006F2FFB">
        <w:t xml:space="preserve">er üyenin ilgi alanlarına bakarak, </w:t>
      </w:r>
      <w:r>
        <w:t>kendilerini organize edebilirler.</w:t>
      </w:r>
    </w:p>
    <w:p w:rsidR="001D073A" w:rsidRDefault="001D073A" w:rsidP="001D073A">
      <w:r>
        <w:t>Öğrenciler Aşağıdaki roller arasında</w:t>
      </w:r>
      <w:r w:rsidR="0009148C" w:rsidRPr="0009148C">
        <w:t xml:space="preserve"> </w:t>
      </w:r>
      <w:r w:rsidR="0009148C">
        <w:t xml:space="preserve">tercih </w:t>
      </w:r>
      <w:r w:rsidR="002300A7">
        <w:t>yapmalılar</w:t>
      </w:r>
      <w:r>
        <w:t>:</w:t>
      </w:r>
    </w:p>
    <w:p w:rsidR="002300A7" w:rsidRDefault="001D073A" w:rsidP="001D073A">
      <w:pPr>
        <w:pStyle w:val="ListeParagraf"/>
        <w:numPr>
          <w:ilvl w:val="0"/>
          <w:numId w:val="3"/>
        </w:numPr>
      </w:pPr>
      <w:r>
        <w:t>Takım Lideri -</w:t>
      </w:r>
      <w:r w:rsidR="0009148C">
        <w:t xml:space="preserve"> </w:t>
      </w:r>
      <w:r>
        <w:t>etkinlikleri planlama ve</w:t>
      </w:r>
      <w:r w:rsidR="0009148C">
        <w:t xml:space="preserve"> h</w:t>
      </w:r>
      <w:r>
        <w:t>er takım üyesi</w:t>
      </w:r>
      <w:r w:rsidR="002300A7">
        <w:t>nin</w:t>
      </w:r>
      <w:r>
        <w:t xml:space="preserve"> çalışmalarını tamamlamak üzere</w:t>
      </w:r>
      <w:r w:rsidR="0009148C" w:rsidRPr="0009148C">
        <w:t xml:space="preserve"> </w:t>
      </w:r>
      <w:r w:rsidR="0009148C">
        <w:t>yardımcı olma</w:t>
      </w:r>
      <w:r>
        <w:t>.</w:t>
      </w:r>
    </w:p>
    <w:p w:rsidR="002300A7" w:rsidRDefault="001D073A" w:rsidP="001D073A">
      <w:pPr>
        <w:pStyle w:val="ListeParagraf"/>
        <w:numPr>
          <w:ilvl w:val="0"/>
          <w:numId w:val="3"/>
        </w:numPr>
      </w:pPr>
      <w:r>
        <w:t>Takım Raportörü -</w:t>
      </w:r>
      <w:r w:rsidR="0009148C">
        <w:t xml:space="preserve"> </w:t>
      </w:r>
      <w:r>
        <w:t>takım ilerleme</w:t>
      </w:r>
      <w:r w:rsidR="0009148C">
        <w:t>si</w:t>
      </w:r>
      <w:r>
        <w:t xml:space="preserve"> ve bireysel ilerleme</w:t>
      </w:r>
      <w:r w:rsidR="0009148C">
        <w:t>yi</w:t>
      </w:r>
      <w:r>
        <w:t xml:space="preserve"> rapor</w:t>
      </w:r>
      <w:r w:rsidR="0009148C">
        <w:t xml:space="preserve"> etme</w:t>
      </w:r>
      <w:r>
        <w:t>.</w:t>
      </w:r>
      <w:r w:rsidR="0009148C">
        <w:t xml:space="preserve"> </w:t>
      </w:r>
      <w:r>
        <w:t>Takım Raportörü</w:t>
      </w:r>
      <w:r w:rsidR="0009148C">
        <w:t xml:space="preserve">, </w:t>
      </w:r>
      <w:r>
        <w:t xml:space="preserve">diğer </w:t>
      </w:r>
      <w:r w:rsidR="002300A7">
        <w:t xml:space="preserve">takım </w:t>
      </w:r>
      <w:r>
        <w:t>üyelerinin ne yaptığını açıklayan</w:t>
      </w:r>
      <w:r w:rsidR="0009148C" w:rsidRPr="0009148C">
        <w:t xml:space="preserve"> </w:t>
      </w:r>
      <w:r w:rsidR="0009148C">
        <w:t>ilerleme güncellemeleri üretmekten sorumludur</w:t>
      </w:r>
      <w:r>
        <w:t>.</w:t>
      </w:r>
    </w:p>
    <w:p w:rsidR="00AA43F4" w:rsidRDefault="001D073A" w:rsidP="001D073A">
      <w:pPr>
        <w:pStyle w:val="ListeParagraf"/>
        <w:numPr>
          <w:ilvl w:val="0"/>
          <w:numId w:val="3"/>
        </w:numPr>
      </w:pPr>
      <w:r>
        <w:t>Organizatör</w:t>
      </w:r>
      <w:r w:rsidR="0009148C">
        <w:t xml:space="preserve"> </w:t>
      </w:r>
      <w:r>
        <w:t>-</w:t>
      </w:r>
      <w:r w:rsidR="0009148C">
        <w:t xml:space="preserve"> </w:t>
      </w:r>
      <w:r>
        <w:t>çevrimiçi araçlar, toplantılar ve web seminerleri düzenlemek.</w:t>
      </w:r>
    </w:p>
    <w:p w:rsidR="0009148C" w:rsidRDefault="001D073A" w:rsidP="001D073A">
      <w:pPr>
        <w:pStyle w:val="ListeParagraf"/>
        <w:numPr>
          <w:ilvl w:val="0"/>
          <w:numId w:val="3"/>
        </w:numPr>
      </w:pPr>
      <w:r>
        <w:t>Lider Araştırmacı -</w:t>
      </w:r>
      <w:r w:rsidR="0009148C">
        <w:t xml:space="preserve"> a</w:t>
      </w:r>
      <w:r>
        <w:t>raştırma</w:t>
      </w:r>
      <w:r w:rsidR="0009148C">
        <w:t>lar</w:t>
      </w:r>
      <w:r>
        <w:t>ın ço</w:t>
      </w:r>
      <w:r w:rsidR="0009148C">
        <w:t>ğuna</w:t>
      </w:r>
      <w:r w:rsidR="0009148C" w:rsidRPr="0009148C">
        <w:t xml:space="preserve"> </w:t>
      </w:r>
      <w:r w:rsidR="0009148C">
        <w:t xml:space="preserve">öncülük etmek </w:t>
      </w:r>
    </w:p>
    <w:p w:rsidR="001D073A" w:rsidRDefault="001D073A" w:rsidP="001D073A">
      <w:r>
        <w:t>Her takım</w:t>
      </w:r>
      <w:r w:rsidR="0009148C">
        <w:t xml:space="preserve"> b</w:t>
      </w:r>
      <w:r>
        <w:t>ir takım adı seçer</w:t>
      </w:r>
      <w:r w:rsidR="0009148C">
        <w:t xml:space="preserve"> </w:t>
      </w:r>
      <w:r>
        <w:t>ve kendi ilerleme</w:t>
      </w:r>
      <w:r w:rsidR="0009148C">
        <w:t>lerini</w:t>
      </w:r>
      <w:r w:rsidR="0009148C" w:rsidRPr="0009148C">
        <w:t xml:space="preserve"> </w:t>
      </w:r>
      <w:r w:rsidR="0009148C">
        <w:t>rapor edecek</w:t>
      </w:r>
      <w:r w:rsidR="0009148C" w:rsidRPr="0009148C">
        <w:t xml:space="preserve"> </w:t>
      </w:r>
      <w:r w:rsidR="0009148C">
        <w:t xml:space="preserve">bir takım </w:t>
      </w:r>
      <w:proofErr w:type="spellStart"/>
      <w:r w:rsidR="0009148C">
        <w:t>blogu</w:t>
      </w:r>
      <w:proofErr w:type="spellEnd"/>
      <w:r w:rsidR="0009148C">
        <w:t xml:space="preserve"> oluşturur</w:t>
      </w:r>
      <w:r>
        <w:t>.</w:t>
      </w:r>
    </w:p>
    <w:p w:rsidR="00D24EBE" w:rsidRDefault="001805B6" w:rsidP="00D24EBE">
      <w:r>
        <w:t xml:space="preserve">Öğretmen öğrencilerin ilgi duydukları ve müfredat </w:t>
      </w:r>
      <w:proofErr w:type="gramStart"/>
      <w:r>
        <w:t>dahilindeki</w:t>
      </w:r>
      <w:proofErr w:type="gramEnd"/>
      <w:r w:rsidRPr="00B00A36">
        <w:t xml:space="preserve"> </w:t>
      </w:r>
      <w:r>
        <w:t xml:space="preserve">bir tartışmalı konuda araştırmaları için bir sorun </w:t>
      </w:r>
      <w:r w:rsidR="00C541AD">
        <w:t xml:space="preserve">konu başlığı </w:t>
      </w:r>
      <w:r>
        <w:t>sağlamalıdır.</w:t>
      </w:r>
      <w:r w:rsidR="00B00A36">
        <w:t xml:space="preserve"> </w:t>
      </w:r>
      <w:r w:rsidR="00B00A36" w:rsidRPr="00B00A36">
        <w:t>Öğretmenin rolü, geleneksel rolünden çok farklıdır.</w:t>
      </w:r>
      <w:r w:rsidR="00D24EBE">
        <w:t xml:space="preserve"> </w:t>
      </w:r>
      <w:r w:rsidR="00CF2961">
        <w:t xml:space="preserve">O, </w:t>
      </w:r>
      <w:r w:rsidR="00D24EBE">
        <w:t>y</w:t>
      </w:r>
      <w:r w:rsidR="00CF2961">
        <w:t xml:space="preserve">önetim </w:t>
      </w:r>
      <w:r w:rsidR="00D24EBE">
        <w:t xml:space="preserve">ve öğretim tekniklerini </w:t>
      </w:r>
      <w:r w:rsidR="00CF2961">
        <w:t>yeniden düşünme</w:t>
      </w:r>
      <w:r w:rsidR="00D24EBE">
        <w:t>yi</w:t>
      </w:r>
      <w:r w:rsidR="00D24EBE" w:rsidRPr="00D24EBE">
        <w:t xml:space="preserve"> </w:t>
      </w:r>
      <w:r w:rsidR="00D24EBE">
        <w:t>gerektiren</w:t>
      </w:r>
      <w:r w:rsidR="00D24EBE" w:rsidRPr="00D24EBE">
        <w:t xml:space="preserve"> animasyon uygula</w:t>
      </w:r>
      <w:r w:rsidR="00D24EBE">
        <w:t xml:space="preserve">r, </w:t>
      </w:r>
      <w:r w:rsidR="00D24EBE" w:rsidRPr="00D24EBE">
        <w:t>a</w:t>
      </w:r>
      <w:r w:rsidR="00D24EBE">
        <w:t xml:space="preserve">ntrenörlük eder ve </w:t>
      </w:r>
      <w:proofErr w:type="gramStart"/>
      <w:r w:rsidR="00D24EBE">
        <w:t>online</w:t>
      </w:r>
      <w:proofErr w:type="gramEnd"/>
      <w:r w:rsidR="00D24EBE">
        <w:t xml:space="preserve"> ders ve rehberlik sağlar</w:t>
      </w:r>
      <w:r w:rsidR="00CF2961">
        <w:t>.</w:t>
      </w:r>
      <w:r w:rsidR="00D24EBE">
        <w:t xml:space="preserve"> O, tüm öğrencilerin katkıda bulun</w:t>
      </w:r>
      <w:r w:rsidR="00B84B67">
        <w:t>maları</w:t>
      </w:r>
      <w:r w:rsidR="00D24EBE">
        <w:t xml:space="preserve"> ve öğrencilerin nasıl bağımsız çalışacaklarını</w:t>
      </w:r>
      <w:r w:rsidR="00D24EBE" w:rsidRPr="00D24EBE">
        <w:t xml:space="preserve"> </w:t>
      </w:r>
      <w:r w:rsidR="00D24EBE">
        <w:t>öğren</w:t>
      </w:r>
      <w:r w:rsidR="00B84B67">
        <w:t>me</w:t>
      </w:r>
      <w:r w:rsidR="00D24EBE">
        <w:t>leri</w:t>
      </w:r>
      <w:r w:rsidR="00B84B67">
        <w:t xml:space="preserve"> ile</w:t>
      </w:r>
      <w:r w:rsidR="00D24EBE" w:rsidRPr="00D24EBE">
        <w:t xml:space="preserve"> </w:t>
      </w:r>
      <w:r w:rsidR="00D24EBE">
        <w:t>projenin çok fazla zaman almamasını sağlar.</w:t>
      </w:r>
    </w:p>
    <w:p w:rsidR="00D24EBE" w:rsidRDefault="00A8677F" w:rsidP="00D24EBE">
      <w:r>
        <w:t>Aktivite</w:t>
      </w:r>
      <w:r w:rsidRPr="00A8677F">
        <w:t xml:space="preserve"> </w:t>
      </w:r>
      <w:r>
        <w:t xml:space="preserve">boyunca </w:t>
      </w:r>
      <w:r w:rsidR="00D24EBE">
        <w:t>öğrenci</w:t>
      </w:r>
      <w:r w:rsidR="00B84B67">
        <w:t>ler</w:t>
      </w:r>
      <w:r w:rsidR="00D24EBE">
        <w:t xml:space="preserve"> ve öğretmen</w:t>
      </w:r>
      <w:r w:rsidR="00AD7703">
        <w:t>, kendi işbirliği becerilerini geliştirmelerini</w:t>
      </w:r>
      <w:r w:rsidR="00AD7703" w:rsidRPr="00A8677F">
        <w:t xml:space="preserve"> </w:t>
      </w:r>
      <w:r w:rsidR="00AD7703">
        <w:t>rapor edecekleri öğrenme dergileri</w:t>
      </w:r>
      <w:r w:rsidR="00AD7703" w:rsidRPr="00A8677F">
        <w:t xml:space="preserve"> </w:t>
      </w:r>
      <w:r w:rsidR="00B84B67">
        <w:t xml:space="preserve">örneğin </w:t>
      </w:r>
      <w:proofErr w:type="spellStart"/>
      <w:r w:rsidR="00B84B67">
        <w:t>bloglar</w:t>
      </w:r>
      <w:proofErr w:type="spellEnd"/>
      <w:r w:rsidR="00B84B67">
        <w:t xml:space="preserve"> ve e-</w:t>
      </w:r>
      <w:proofErr w:type="gramStart"/>
      <w:r w:rsidR="00B84B67">
        <w:t>portföyler</w:t>
      </w:r>
      <w:proofErr w:type="gramEnd"/>
      <w:r w:rsidR="00B84B67">
        <w:t xml:space="preserve"> kullanarak,</w:t>
      </w:r>
      <w:r w:rsidR="00B84B67" w:rsidRPr="00A8677F">
        <w:t xml:space="preserve"> </w:t>
      </w:r>
      <w:r w:rsidR="00390201">
        <w:t>biçimlendirici değerlendirme önemi üzerinde</w:t>
      </w:r>
      <w:r w:rsidR="00390201" w:rsidRPr="00A8677F">
        <w:t xml:space="preserve"> </w:t>
      </w:r>
      <w:r w:rsidR="00390201">
        <w:t xml:space="preserve">yansıtma yapmalı ve </w:t>
      </w:r>
      <w:r>
        <w:t>ilerleme</w:t>
      </w:r>
      <w:r w:rsidR="00AD7703">
        <w:t>leri</w:t>
      </w:r>
      <w:r>
        <w:t xml:space="preserve"> izleme</w:t>
      </w:r>
      <w:r w:rsidR="00AD7703">
        <w:t>l</w:t>
      </w:r>
      <w:r>
        <w:t>i</w:t>
      </w:r>
      <w:r w:rsidR="00AD7703">
        <w:t>dir</w:t>
      </w:r>
      <w:r w:rsidR="00D24EBE">
        <w:t>.</w:t>
      </w:r>
      <w:r>
        <w:t xml:space="preserve"> </w:t>
      </w:r>
      <w:r w:rsidRPr="00A8677F">
        <w:t xml:space="preserve">Buna </w:t>
      </w:r>
      <w:r w:rsidR="00AD7703">
        <w:t>ilaveten</w:t>
      </w:r>
      <w:r w:rsidRPr="00A8677F">
        <w:t xml:space="preserve">, bir kolektif </w:t>
      </w:r>
      <w:proofErr w:type="spellStart"/>
      <w:r w:rsidRPr="00A8677F">
        <w:t>ePortfolio</w:t>
      </w:r>
      <w:proofErr w:type="spellEnd"/>
      <w:r w:rsidRPr="00A8677F">
        <w:t xml:space="preserve"> başarı kanıt</w:t>
      </w:r>
      <w:r w:rsidR="00AD7703">
        <w:t>ı</w:t>
      </w:r>
      <w:r w:rsidRPr="00A8677F">
        <w:t xml:space="preserve"> sağlayabilir.</w:t>
      </w:r>
    </w:p>
    <w:p w:rsidR="00A8677F" w:rsidRDefault="00A8677F" w:rsidP="00A8677F">
      <w:r>
        <w:t>KULLANABİLECEĞİNİZ</w:t>
      </w:r>
      <w:r w:rsidRPr="00A8677F">
        <w:t xml:space="preserve"> </w:t>
      </w:r>
      <w:r>
        <w:t>ONLİNE ARAÇLAR:</w:t>
      </w:r>
    </w:p>
    <w:p w:rsidR="00A8677F" w:rsidRDefault="002848B1" w:rsidP="002848B1">
      <w:proofErr w:type="spellStart"/>
      <w:r>
        <w:t>TeamUP</w:t>
      </w:r>
      <w:proofErr w:type="spellEnd"/>
      <w:r>
        <w:t xml:space="preserve"> (http://teamup.aalto.fi/) öğretmen tarafından konulan</w:t>
      </w:r>
      <w:r w:rsidRPr="002848B1">
        <w:t xml:space="preserve"> </w:t>
      </w:r>
      <w:r>
        <w:t>kriterleri</w:t>
      </w:r>
      <w:r w:rsidRPr="002848B1">
        <w:t xml:space="preserve"> </w:t>
      </w:r>
      <w:r>
        <w:t xml:space="preserve">izleyen, </w:t>
      </w:r>
      <w:proofErr w:type="gramStart"/>
      <w:r>
        <w:t>online</w:t>
      </w:r>
      <w:proofErr w:type="gramEnd"/>
      <w:r>
        <w:t xml:space="preserve"> grup çalışmaları organize etmeye yardımcı olan bir araçtır. Gruplandırılmış üyelerin hızlı yeniden yapılanması ve interaktif </w:t>
      </w:r>
      <w:proofErr w:type="spellStart"/>
      <w:r>
        <w:t>karakterizasyonu</w:t>
      </w:r>
      <w:proofErr w:type="spellEnd"/>
      <w:r>
        <w:t xml:space="preserve"> Team </w:t>
      </w:r>
      <w:proofErr w:type="spellStart"/>
      <w:r>
        <w:t>Up’ın</w:t>
      </w:r>
      <w:proofErr w:type="spellEnd"/>
      <w:r>
        <w:t xml:space="preserve"> ana avantajlarından biridir.</w:t>
      </w:r>
    </w:p>
    <w:p w:rsidR="002848B1" w:rsidRDefault="002848B1" w:rsidP="002848B1">
      <w:r>
        <w:rPr>
          <w:noProof/>
          <w:lang w:eastAsia="tr-TR"/>
        </w:rPr>
        <w:lastRenderedPageBreak/>
        <w:drawing>
          <wp:inline distT="0" distB="0" distL="0" distR="0" wp14:anchorId="3126F2A9" wp14:editId="09DA4AB9">
            <wp:extent cx="3648075" cy="18859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48075" cy="1885950"/>
                    </a:xfrm>
                    <a:prstGeom prst="rect">
                      <a:avLst/>
                    </a:prstGeom>
                  </pic:spPr>
                </pic:pic>
              </a:graphicData>
            </a:graphic>
          </wp:inline>
        </w:drawing>
      </w:r>
    </w:p>
    <w:p w:rsidR="004E284A" w:rsidRDefault="008809AA" w:rsidP="004E284A">
      <w:proofErr w:type="spellStart"/>
      <w:r>
        <w:t>Padlet</w:t>
      </w:r>
      <w:proofErr w:type="spellEnd"/>
      <w:r>
        <w:t xml:space="preserve"> (http://padlet.com/) kolay bir şekilde bir konu hakkında fikirler ifade </w:t>
      </w:r>
      <w:r w:rsidR="00D50F1F">
        <w:t xml:space="preserve">etmek </w:t>
      </w:r>
      <w:r>
        <w:t>ve düzenlemek için olanak sağlayan bir web uygulamasıdır.</w:t>
      </w:r>
      <w:r w:rsidR="004E284A">
        <w:t xml:space="preserve"> Bir proje çalışması</w:t>
      </w:r>
      <w:r w:rsidR="00D50F1F">
        <w:t>na</w:t>
      </w:r>
      <w:r w:rsidR="004E284A">
        <w:t xml:space="preserve"> bir öneri sunmak</w:t>
      </w:r>
      <w:r w:rsidR="00D50F1F">
        <w:t>,</w:t>
      </w:r>
      <w:r w:rsidR="004E284A">
        <w:t xml:space="preserve"> bir proje veya öğrenme senaryosu tasarlamak için yararlı olabilir. </w:t>
      </w:r>
      <w:proofErr w:type="spellStart"/>
      <w:r w:rsidR="004E284A">
        <w:t>Padlet</w:t>
      </w:r>
      <w:proofErr w:type="spellEnd"/>
      <w:r w:rsidR="004E284A">
        <w:t>,</w:t>
      </w:r>
      <w:r w:rsidR="004E284A" w:rsidRPr="004E284A">
        <w:t xml:space="preserve"> </w:t>
      </w:r>
      <w:r w:rsidR="004E284A">
        <w:t xml:space="preserve"> belgeleri (</w:t>
      </w:r>
      <w:r w:rsidR="004741B9">
        <w:t>ö</w:t>
      </w:r>
      <w:r w:rsidR="004E284A">
        <w:t xml:space="preserve">rneğin resim, video, </w:t>
      </w:r>
      <w:proofErr w:type="spellStart"/>
      <w:r w:rsidR="004E284A">
        <w:t>pdf</w:t>
      </w:r>
      <w:proofErr w:type="spellEnd"/>
      <w:r w:rsidR="004E284A">
        <w:t xml:space="preserve">, </w:t>
      </w:r>
      <w:r w:rsidR="004741B9">
        <w:t>vb.</w:t>
      </w:r>
      <w:r w:rsidR="004E284A">
        <w:t>)</w:t>
      </w:r>
      <w:r w:rsidR="004E284A" w:rsidRPr="004E284A">
        <w:t xml:space="preserve"> </w:t>
      </w:r>
      <w:r w:rsidR="004E284A">
        <w:t>çevrimiçi gömme</w:t>
      </w:r>
      <w:r w:rsidR="00D50F1F">
        <w:t>ye</w:t>
      </w:r>
      <w:r w:rsidR="004E284A">
        <w:t xml:space="preserve"> izin verir ve belgeler bir bilgisayardan yüklenir.</w:t>
      </w:r>
    </w:p>
    <w:p w:rsidR="002848B1" w:rsidRDefault="008809AA" w:rsidP="002848B1">
      <w:r>
        <w:rPr>
          <w:noProof/>
          <w:lang w:eastAsia="tr-TR"/>
        </w:rPr>
        <w:drawing>
          <wp:inline distT="0" distB="0" distL="0" distR="0" wp14:anchorId="712DB6CC" wp14:editId="56D24AB5">
            <wp:extent cx="3686175" cy="2124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86175" cy="2124075"/>
                    </a:xfrm>
                    <a:prstGeom prst="rect">
                      <a:avLst/>
                    </a:prstGeom>
                  </pic:spPr>
                </pic:pic>
              </a:graphicData>
            </a:graphic>
          </wp:inline>
        </w:drawing>
      </w:r>
    </w:p>
    <w:p w:rsidR="004E284A" w:rsidRDefault="004E284A" w:rsidP="004E284A">
      <w:proofErr w:type="spellStart"/>
      <w:r>
        <w:t>Lino</w:t>
      </w:r>
      <w:proofErr w:type="spellEnd"/>
      <w:r>
        <w:t xml:space="preserve">-it (http://en.linoit.com/) yapışkan notlar </w:t>
      </w:r>
      <w:proofErr w:type="spellStart"/>
      <w:r>
        <w:t>ekleyebilir</w:t>
      </w:r>
      <w:r w:rsidR="00203547">
        <w:t>diğ</w:t>
      </w:r>
      <w:r>
        <w:t>iniz</w:t>
      </w:r>
      <w:proofErr w:type="spellEnd"/>
      <w:r>
        <w:t xml:space="preserve"> ve topladığınız bilgiler</w:t>
      </w:r>
      <w:r w:rsidR="00D50F1F">
        <w:t xml:space="preserve"> iç</w:t>
      </w:r>
      <w:r>
        <w:t xml:space="preserve">in </w:t>
      </w:r>
      <w:r w:rsidR="00D50F1F">
        <w:t xml:space="preserve">bir </w:t>
      </w:r>
      <w:r>
        <w:t>yapı oluşturabildiğiniz,</w:t>
      </w:r>
      <w:r w:rsidRPr="004E284A">
        <w:t xml:space="preserve"> </w:t>
      </w:r>
      <w:r>
        <w:t>bir mantar panoya</w:t>
      </w:r>
      <w:r w:rsidRPr="004E284A">
        <w:t xml:space="preserve"> </w:t>
      </w:r>
      <w:r>
        <w:t>benzer bir web uygulamasıdır. Kişi (</w:t>
      </w:r>
      <w:r w:rsidR="00203547">
        <w:t>ç</w:t>
      </w:r>
      <w:r>
        <w:t>evrimiçi veya bilgisayarlardan yüklenen)</w:t>
      </w:r>
      <w:r w:rsidRPr="004E284A">
        <w:t xml:space="preserve"> </w:t>
      </w:r>
      <w:r>
        <w:t>metinler veya grafik, video ya da dosyalarla</w:t>
      </w:r>
      <w:r w:rsidRPr="004E284A">
        <w:t xml:space="preserve"> </w:t>
      </w:r>
      <w:r w:rsidR="00D50F1F" w:rsidRPr="00D50F1F">
        <w:t xml:space="preserve">düşüncelerini </w:t>
      </w:r>
      <w:r>
        <w:t>ifade edebilir.</w:t>
      </w:r>
    </w:p>
    <w:p w:rsidR="004E284A" w:rsidRDefault="004E284A" w:rsidP="004E284A"/>
    <w:p w:rsidR="008809AA" w:rsidRDefault="008809AA" w:rsidP="002848B1">
      <w:r>
        <w:rPr>
          <w:noProof/>
          <w:lang w:eastAsia="tr-TR"/>
        </w:rPr>
        <w:drawing>
          <wp:inline distT="0" distB="0" distL="0" distR="0" wp14:anchorId="47F34E51" wp14:editId="7C1A498F">
            <wp:extent cx="3705225" cy="21336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05225" cy="2133600"/>
                    </a:xfrm>
                    <a:prstGeom prst="rect">
                      <a:avLst/>
                    </a:prstGeom>
                  </pic:spPr>
                </pic:pic>
              </a:graphicData>
            </a:graphic>
          </wp:inline>
        </w:drawing>
      </w:r>
    </w:p>
    <w:p w:rsidR="00CD17CC" w:rsidRDefault="00254D49" w:rsidP="00CD17CC">
      <w:r>
        <w:lastRenderedPageBreak/>
        <w:t xml:space="preserve">Refleks (http://reflex.aalto.fi/) </w:t>
      </w:r>
      <w:r w:rsidR="00D50F1F">
        <w:t>ö</w:t>
      </w:r>
      <w:r>
        <w:t>ğrencilerin günlük ya da haftalık</w:t>
      </w:r>
      <w:r w:rsidRPr="00254D49">
        <w:t xml:space="preserve"> </w:t>
      </w:r>
      <w:r w:rsidR="00932486">
        <w:t>görüşlerini</w:t>
      </w:r>
      <w:r w:rsidR="00932486" w:rsidRPr="00254D49">
        <w:t xml:space="preserve"> </w:t>
      </w:r>
      <w:r>
        <w:t>ses kayd</w:t>
      </w:r>
      <w:r w:rsidR="00D50F1F">
        <w:t xml:space="preserve">etmeleri için kullanılır </w:t>
      </w:r>
      <w:r>
        <w:t>ve bu yansı</w:t>
      </w:r>
      <w:r w:rsidR="00932486">
        <w:t>t</w:t>
      </w:r>
      <w:r>
        <w:t>malar bir zaman</w:t>
      </w:r>
      <w:r w:rsidR="00932486" w:rsidRPr="00932486">
        <w:t xml:space="preserve"> çizelgesi</w:t>
      </w:r>
      <w:r w:rsidR="00932486">
        <w:t xml:space="preserve"> </w:t>
      </w:r>
      <w:r>
        <w:t>inşa etmek</w:t>
      </w:r>
      <w:r w:rsidRPr="00254D49">
        <w:t xml:space="preserve"> </w:t>
      </w:r>
      <w:r>
        <w:t>için</w:t>
      </w:r>
      <w:r w:rsidRPr="00254D49">
        <w:t xml:space="preserve"> </w:t>
      </w:r>
      <w:r>
        <w:t>kullanılabilir.</w:t>
      </w:r>
      <w:r w:rsidR="00CD17CC">
        <w:t xml:space="preserve"> Bunun eğitsel kullanımı, ilerleme (</w:t>
      </w:r>
      <w:r w:rsidR="00D50F1F">
        <w:t>d</w:t>
      </w:r>
      <w:r w:rsidR="00CD17CC">
        <w:t xml:space="preserve">eğerlendirme) </w:t>
      </w:r>
      <w:r w:rsidR="00932486">
        <w:t xml:space="preserve">sistematik kaydına </w:t>
      </w:r>
      <w:r w:rsidR="00CD17CC">
        <w:t>ya da öğrenmeyi kolaylaştıran yeni projeler, gelişmeler ve yaratıcı öneriler hakkında fikirlere</w:t>
      </w:r>
      <w:r w:rsidR="00CD17CC" w:rsidRPr="00CD17CC">
        <w:t xml:space="preserve"> </w:t>
      </w:r>
      <w:r w:rsidR="00CD17CC">
        <w:t>odaklanabilir.</w:t>
      </w:r>
    </w:p>
    <w:p w:rsidR="008809AA" w:rsidRDefault="008809AA" w:rsidP="002848B1">
      <w:r>
        <w:rPr>
          <w:noProof/>
          <w:lang w:eastAsia="tr-TR"/>
        </w:rPr>
        <w:drawing>
          <wp:inline distT="0" distB="0" distL="0" distR="0" wp14:anchorId="7261AFD5" wp14:editId="28A36016">
            <wp:extent cx="3695700" cy="22098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95700" cy="2209800"/>
                    </a:xfrm>
                    <a:prstGeom prst="rect">
                      <a:avLst/>
                    </a:prstGeom>
                  </pic:spPr>
                </pic:pic>
              </a:graphicData>
            </a:graphic>
          </wp:inline>
        </w:drawing>
      </w:r>
    </w:p>
    <w:p w:rsidR="00740D2F" w:rsidRDefault="001F38FD" w:rsidP="00740D2F">
      <w:r>
        <w:t xml:space="preserve">FolioFor.me (http://foliofor.me/) </w:t>
      </w:r>
      <w:proofErr w:type="spellStart"/>
      <w:r>
        <w:t>Mahara'ya</w:t>
      </w:r>
      <w:proofErr w:type="spellEnd"/>
      <w:r>
        <w:t xml:space="preserve"> dayalı</w:t>
      </w:r>
      <w:r w:rsidRPr="001F38FD">
        <w:t xml:space="preserve"> </w:t>
      </w:r>
      <w:r w:rsidR="00D50F1F">
        <w:t>e</w:t>
      </w:r>
      <w:r>
        <w:t xml:space="preserve">-dosyalar yaratmak için bir </w:t>
      </w:r>
      <w:proofErr w:type="gramStart"/>
      <w:r>
        <w:t>online</w:t>
      </w:r>
      <w:proofErr w:type="gramEnd"/>
      <w:r>
        <w:t xml:space="preserve"> sistemdir.</w:t>
      </w:r>
      <w:r w:rsidR="00740D2F">
        <w:t xml:space="preserve"> </w:t>
      </w:r>
      <w:r w:rsidR="004964FF">
        <w:t>(bilgisayardan veya çevrimiçi belgelerden)</w:t>
      </w:r>
      <w:r w:rsidR="004964FF" w:rsidRPr="00740D2F">
        <w:t xml:space="preserve"> </w:t>
      </w:r>
      <w:r w:rsidR="004964FF">
        <w:t>yüklenecek evraklara izin verir.</w:t>
      </w:r>
    </w:p>
    <w:p w:rsidR="001F38FD" w:rsidRDefault="001F38FD" w:rsidP="00740D2F"/>
    <w:p w:rsidR="008809AA" w:rsidRDefault="008809AA" w:rsidP="002848B1">
      <w:r>
        <w:rPr>
          <w:noProof/>
          <w:lang w:eastAsia="tr-TR"/>
        </w:rPr>
        <w:drawing>
          <wp:inline distT="0" distB="0" distL="0" distR="0" wp14:anchorId="2126323D" wp14:editId="516211F8">
            <wp:extent cx="3695700" cy="21526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95700" cy="2152650"/>
                    </a:xfrm>
                    <a:prstGeom prst="rect">
                      <a:avLst/>
                    </a:prstGeom>
                  </pic:spPr>
                </pic:pic>
              </a:graphicData>
            </a:graphic>
          </wp:inline>
        </w:drawing>
      </w:r>
    </w:p>
    <w:p w:rsidR="008809AA" w:rsidRDefault="008809AA" w:rsidP="002848B1"/>
    <w:p w:rsidR="008809AA" w:rsidRDefault="008809AA" w:rsidP="002848B1">
      <w:r w:rsidRPr="00067349">
        <w:t>Keşfet</w:t>
      </w:r>
    </w:p>
    <w:p w:rsidR="00740D2F" w:rsidRDefault="00740D2F" w:rsidP="00740D2F">
      <w:r>
        <w:t>"</w:t>
      </w:r>
      <w:r w:rsidRPr="00740D2F">
        <w:t xml:space="preserve"> </w:t>
      </w:r>
      <w:r>
        <w:t xml:space="preserve">Keşfet" ile ilgili öğrenme etkinlikler, öğrencilerin takım çalışmasını ve kişilerarası </w:t>
      </w:r>
      <w:r w:rsidR="00067349">
        <w:t>becerileri</w:t>
      </w:r>
      <w:r w:rsidR="00067349" w:rsidRPr="00740D2F">
        <w:t xml:space="preserve"> </w:t>
      </w:r>
      <w:r w:rsidR="00067349">
        <w:t xml:space="preserve">geliştirmelerini </w:t>
      </w:r>
      <w:r>
        <w:t xml:space="preserve">ve </w:t>
      </w:r>
      <w:r w:rsidR="00067349">
        <w:t xml:space="preserve">diğer 21'inci yüzyıl becerileri ötesinde </w:t>
      </w:r>
      <w:r>
        <w:t>öğrenmenin nasıl yapılacağını öğrenme</w:t>
      </w:r>
      <w:r w:rsidR="00067349">
        <w:t>lerini</w:t>
      </w:r>
      <w:r>
        <w:t xml:space="preserve"> amaçlar.</w:t>
      </w:r>
      <w:r w:rsidR="00AA2ADA">
        <w:t xml:space="preserve"> </w:t>
      </w:r>
      <w:r w:rsidR="00AA2ADA" w:rsidRPr="00AA2ADA">
        <w:t>Bu</w:t>
      </w:r>
      <w:r w:rsidR="00067349">
        <w:t>,</w:t>
      </w:r>
      <w:r w:rsidR="00AA2ADA" w:rsidRPr="00AA2ADA">
        <w:t xml:space="preserve"> fiziksel öğrenme alanı değişi</w:t>
      </w:r>
      <w:r w:rsidR="00AA2ADA">
        <w:t>mi</w:t>
      </w:r>
      <w:r w:rsidR="00AA2ADA" w:rsidRPr="00AA2ADA">
        <w:t xml:space="preserve"> içerebilir.</w:t>
      </w:r>
    </w:p>
    <w:p w:rsidR="00EF5455" w:rsidRDefault="00AA2ADA" w:rsidP="00EF5455">
      <w:r>
        <w:t>Öğrenciler</w:t>
      </w:r>
      <w:r w:rsidR="0073707E">
        <w:t>in</w:t>
      </w:r>
      <w:r>
        <w:t xml:space="preserve"> ilgili bilgiler için</w:t>
      </w:r>
      <w:r w:rsidRPr="00AA2ADA">
        <w:t xml:space="preserve"> </w:t>
      </w:r>
      <w:r>
        <w:t>internet veya kütüphanelerde arama yapmaları gerekir.</w:t>
      </w:r>
      <w:r w:rsidR="00EF5455">
        <w:t xml:space="preserve"> Lider Araştırmacının araştırı</w:t>
      </w:r>
      <w:r w:rsidR="0073707E">
        <w:t>lan</w:t>
      </w:r>
      <w:r w:rsidR="00EF5455">
        <w:t xml:space="preserve"> konuyla ilgili </w:t>
      </w:r>
      <w:r w:rsidR="0073707E">
        <w:t>g</w:t>
      </w:r>
      <w:r w:rsidR="00EF5455">
        <w:t xml:space="preserve">üçlü görüşlere sahip kişiler belirleyerek başlaması ve </w:t>
      </w:r>
      <w:r w:rsidR="0073707E">
        <w:t>u</w:t>
      </w:r>
      <w:r w:rsidR="00EF5455">
        <w:t>ygun insanlar belirlemek üzere</w:t>
      </w:r>
      <w:r w:rsidR="00EF5455" w:rsidRPr="00EF5455">
        <w:t xml:space="preserve"> </w:t>
      </w:r>
      <w:r w:rsidR="00EF5455">
        <w:t>sosyal medya ve internet kullanımı için</w:t>
      </w:r>
      <w:r w:rsidR="00EF5455" w:rsidRPr="00EF5455">
        <w:t xml:space="preserve"> </w:t>
      </w:r>
      <w:r w:rsidR="00EF5455">
        <w:t xml:space="preserve">sorumluluk </w:t>
      </w:r>
      <w:proofErr w:type="gramStart"/>
      <w:r w:rsidR="00EF5455">
        <w:t>alması,</w:t>
      </w:r>
      <w:proofErr w:type="gramEnd"/>
      <w:r w:rsidR="00EF5455">
        <w:t xml:space="preserve"> ve, örneğin, proje </w:t>
      </w:r>
      <w:proofErr w:type="spellStart"/>
      <w:r w:rsidR="00EF5455">
        <w:t>blogunda</w:t>
      </w:r>
      <w:proofErr w:type="spellEnd"/>
      <w:r w:rsidR="00EF5455">
        <w:t xml:space="preserve"> kendi profilleri ile bu kişilerin bir listesini yayınlaması</w:t>
      </w:r>
      <w:r w:rsidR="00EF5455" w:rsidRPr="00EF5455">
        <w:t xml:space="preserve"> </w:t>
      </w:r>
      <w:r w:rsidR="00EF5455">
        <w:t>önerilir.</w:t>
      </w:r>
    </w:p>
    <w:p w:rsidR="00E555B8" w:rsidRDefault="00EF5455" w:rsidP="00E555B8">
      <w:r>
        <w:lastRenderedPageBreak/>
        <w:t xml:space="preserve">Bir </w:t>
      </w:r>
      <w:proofErr w:type="spellStart"/>
      <w:r>
        <w:t>işbirlikli</w:t>
      </w:r>
      <w:proofErr w:type="spellEnd"/>
      <w:r>
        <w:t xml:space="preserve"> öğrenme ortamında, </w:t>
      </w:r>
      <w:r w:rsidRPr="001952A2">
        <w:rPr>
          <w:highlight w:val="yellow"/>
        </w:rPr>
        <w:t>takım üyeleri arasında görev ve rollerin iyi bir dağılımı esastır</w:t>
      </w:r>
      <w:r>
        <w:t>.</w:t>
      </w:r>
      <w:r w:rsidR="00E555B8">
        <w:t xml:space="preserve"> Öğrencilerin, araştırma yürütmek için takım halinde çalışmaları gerekir ve bir takımdaki her öğrencinin farklı bir rol alması gerekir.</w:t>
      </w:r>
    </w:p>
    <w:p w:rsidR="002A6462" w:rsidRDefault="002A6462" w:rsidP="002A6462">
      <w:r>
        <w:t>Faaliyetler sınıfta, evde ya da öğrencilerin seçtikleri diğer yerlerde</w:t>
      </w:r>
      <w:r w:rsidRPr="002A6462">
        <w:t xml:space="preserve"> </w:t>
      </w:r>
      <w:r>
        <w:t>gerçekleşir.</w:t>
      </w:r>
    </w:p>
    <w:p w:rsidR="007B7831" w:rsidRDefault="007B7831" w:rsidP="002A6462">
      <w:r w:rsidRPr="007B7831">
        <w:t>KULLANABİL</w:t>
      </w:r>
      <w:r>
        <w:t>ECEĞİN</w:t>
      </w:r>
      <w:r w:rsidRPr="007B7831">
        <w:t>İ</w:t>
      </w:r>
      <w:r>
        <w:t>Z</w:t>
      </w:r>
      <w:r w:rsidRPr="007B7831">
        <w:t xml:space="preserve"> ONLINE ARAÇLAR:</w:t>
      </w:r>
    </w:p>
    <w:p w:rsidR="006767C9" w:rsidRDefault="007B7831" w:rsidP="007B7831">
      <w:r>
        <w:t xml:space="preserve">TACKK (http://tackk.com/), </w:t>
      </w:r>
      <w:r w:rsidR="00AE5EA2">
        <w:t>her</w:t>
      </w:r>
      <w:r>
        <w:t xml:space="preserve">hangi bir giriş gerekmeyen çok kolay ve hızlı bir </w:t>
      </w:r>
      <w:proofErr w:type="spellStart"/>
      <w:r>
        <w:t>blog</w:t>
      </w:r>
      <w:proofErr w:type="spellEnd"/>
      <w:r>
        <w:t xml:space="preserve"> sistemidir. Kişi yayımlamak ve yorumları etkinleştirmek</w:t>
      </w:r>
      <w:r w:rsidRPr="007B7831">
        <w:t xml:space="preserve"> </w:t>
      </w:r>
      <w:r>
        <w:t>iste</w:t>
      </w:r>
      <w:r w:rsidR="00AE5EA2">
        <w:t>mesi halinde</w:t>
      </w:r>
      <w:r w:rsidRPr="007B7831">
        <w:t xml:space="preserve"> </w:t>
      </w:r>
      <w:r>
        <w:t>özelleştirmeye ve içeriği paylaşmaya</w:t>
      </w:r>
      <w:r w:rsidRPr="007B7831">
        <w:t xml:space="preserve"> </w:t>
      </w:r>
      <w:r>
        <w:t>izin verir.</w:t>
      </w:r>
      <w:r w:rsidR="006767C9">
        <w:t xml:space="preserve"> Kişi</w:t>
      </w:r>
      <w:r w:rsidR="006767C9" w:rsidRPr="006767C9">
        <w:t xml:space="preserve"> fotoğraf, videolar, haritalar ve müzikler yükleyebilir.</w:t>
      </w:r>
    </w:p>
    <w:p w:rsidR="008809AA" w:rsidRDefault="008809AA" w:rsidP="002848B1">
      <w:r>
        <w:rPr>
          <w:noProof/>
          <w:lang w:eastAsia="tr-TR"/>
        </w:rPr>
        <w:drawing>
          <wp:inline distT="0" distB="0" distL="0" distR="0" wp14:anchorId="72D7A036" wp14:editId="552A2683">
            <wp:extent cx="3695700" cy="23622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95700" cy="2362200"/>
                    </a:xfrm>
                    <a:prstGeom prst="rect">
                      <a:avLst/>
                    </a:prstGeom>
                  </pic:spPr>
                </pic:pic>
              </a:graphicData>
            </a:graphic>
          </wp:inline>
        </w:drawing>
      </w:r>
    </w:p>
    <w:p w:rsidR="008809AA" w:rsidRDefault="0084788C" w:rsidP="0084788C">
      <w:r>
        <w:t>Google Takvim (https://www.google.com/calendar/) paylaşılan faaliyetleri yönetmek için</w:t>
      </w:r>
      <w:r w:rsidRPr="0084788C">
        <w:t xml:space="preserve"> </w:t>
      </w:r>
      <w:r>
        <w:t>çevrimiçi kullanılabilir açık kaynak kodlu bir araçtır. T</w:t>
      </w:r>
      <w:r w:rsidRPr="0084788C">
        <w:t>akvim benzer özelliklere sahip bazı masa</w:t>
      </w:r>
      <w:r>
        <w:t>ü</w:t>
      </w:r>
      <w:r w:rsidRPr="0084788C">
        <w:t>s</w:t>
      </w:r>
      <w:r>
        <w:t>tü</w:t>
      </w:r>
      <w:r w:rsidRPr="0084788C">
        <w:t xml:space="preserve"> yazılım</w:t>
      </w:r>
      <w:r>
        <w:t>lar</w:t>
      </w:r>
      <w:r w:rsidRPr="0084788C">
        <w:t xml:space="preserve"> ile senkronize edilebilir.</w:t>
      </w:r>
    </w:p>
    <w:p w:rsidR="008809AA" w:rsidRDefault="008809AA" w:rsidP="002848B1"/>
    <w:p w:rsidR="008809AA" w:rsidRDefault="008809AA" w:rsidP="002848B1">
      <w:r>
        <w:rPr>
          <w:noProof/>
          <w:lang w:eastAsia="tr-TR"/>
        </w:rPr>
        <w:drawing>
          <wp:inline distT="0" distB="0" distL="0" distR="0" wp14:anchorId="3C5F08E8" wp14:editId="12ADB814">
            <wp:extent cx="3676650" cy="21050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76650" cy="2105025"/>
                    </a:xfrm>
                    <a:prstGeom prst="rect">
                      <a:avLst/>
                    </a:prstGeom>
                  </pic:spPr>
                </pic:pic>
              </a:graphicData>
            </a:graphic>
          </wp:inline>
        </w:drawing>
      </w:r>
    </w:p>
    <w:p w:rsidR="00AB4FB6" w:rsidRDefault="0084788C" w:rsidP="00AB4FB6">
      <w:r>
        <w:t>Asana (https://app.asana.com/) çalışma grubunun farklı unsurlarına verilen</w:t>
      </w:r>
      <w:r w:rsidRPr="0084788C">
        <w:t xml:space="preserve"> </w:t>
      </w:r>
      <w:r>
        <w:t>görevleri yönetme</w:t>
      </w:r>
      <w:r w:rsidR="00AE5EA2">
        <w:t>ye</w:t>
      </w:r>
      <w:r>
        <w:t xml:space="preserve"> izin verir kullanımı ücretsiz ve kolay bir </w:t>
      </w:r>
      <w:proofErr w:type="gramStart"/>
      <w:r>
        <w:t>online</w:t>
      </w:r>
      <w:proofErr w:type="gramEnd"/>
      <w:r>
        <w:t xml:space="preserve"> proje yöneticisidir.</w:t>
      </w:r>
      <w:r w:rsidR="00AB4FB6">
        <w:t xml:space="preserve"> Bu</w:t>
      </w:r>
      <w:r w:rsidR="00AE5EA2">
        <w:t>,</w:t>
      </w:r>
      <w:r w:rsidR="00AB4FB6">
        <w:t xml:space="preserve"> meslek grubu insanlara yönelik olmasına rağmen, ergen öğrenciler ile uygulanabilir görünüyor.</w:t>
      </w:r>
    </w:p>
    <w:p w:rsidR="008809AA" w:rsidRDefault="008809AA" w:rsidP="002848B1">
      <w:r>
        <w:rPr>
          <w:noProof/>
          <w:lang w:eastAsia="tr-TR"/>
        </w:rPr>
        <w:lastRenderedPageBreak/>
        <w:drawing>
          <wp:inline distT="0" distB="0" distL="0" distR="0" wp14:anchorId="414B35A0" wp14:editId="7D551A5B">
            <wp:extent cx="3695700" cy="20764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95700" cy="2076450"/>
                    </a:xfrm>
                    <a:prstGeom prst="rect">
                      <a:avLst/>
                    </a:prstGeom>
                  </pic:spPr>
                </pic:pic>
              </a:graphicData>
            </a:graphic>
          </wp:inline>
        </w:drawing>
      </w:r>
    </w:p>
    <w:p w:rsidR="008809AA" w:rsidRDefault="008809AA" w:rsidP="002848B1"/>
    <w:p w:rsidR="008809AA" w:rsidRDefault="008809AA" w:rsidP="002848B1">
      <w:r>
        <w:t>Haritala</w:t>
      </w:r>
    </w:p>
    <w:p w:rsidR="00AB4FB6" w:rsidRDefault="00AB4FB6" w:rsidP="00AB4FB6">
      <w:r>
        <w:t>Haritala</w:t>
      </w:r>
      <w:r w:rsidRPr="00AB4FB6">
        <w:t xml:space="preserve"> </w:t>
      </w:r>
      <w:r>
        <w:t>aktivitesi</w:t>
      </w:r>
      <w:r w:rsidRPr="00AB4FB6">
        <w:t xml:space="preserve"> </w:t>
      </w:r>
      <w:r w:rsidR="00AE5EA2">
        <w:t xml:space="preserve">öğrencilerin kendi öğrenme görevlerini </w:t>
      </w:r>
      <w:r>
        <w:t xml:space="preserve">akranları ile daha sonra paylaşarak </w:t>
      </w:r>
      <w:r w:rsidR="00AE5EA2">
        <w:t xml:space="preserve">mantıklı bir şekilde </w:t>
      </w:r>
      <w:r>
        <w:t>organize etmeleri içindir.</w:t>
      </w:r>
    </w:p>
    <w:p w:rsidR="002F2E13" w:rsidRDefault="005B3578" w:rsidP="002F2E13">
      <w:r>
        <w:t xml:space="preserve">Öğrenciler küçük gruplar halinde çalışırken, Sanal Öğrenme Ortamlarında mevcut </w:t>
      </w:r>
      <w:proofErr w:type="spellStart"/>
      <w:r>
        <w:t>Edmondo</w:t>
      </w:r>
      <w:proofErr w:type="spellEnd"/>
      <w:r>
        <w:t xml:space="preserve"> veya </w:t>
      </w:r>
      <w:proofErr w:type="spellStart"/>
      <w:r>
        <w:t>Moodle</w:t>
      </w:r>
      <w:proofErr w:type="spellEnd"/>
      <w:r>
        <w:t xml:space="preserve"> gibi araçları kullanabilirler veya yukarıda gösterildiği gibi,</w:t>
      </w:r>
      <w:r w:rsidRPr="005B3578">
        <w:t xml:space="preserve"> </w:t>
      </w:r>
      <w:proofErr w:type="spellStart"/>
      <w:r>
        <w:t>Padlet</w:t>
      </w:r>
      <w:proofErr w:type="spellEnd"/>
      <w:r>
        <w:t xml:space="preserve"> ve </w:t>
      </w:r>
      <w:proofErr w:type="spellStart"/>
      <w:r>
        <w:t>Lino</w:t>
      </w:r>
      <w:proofErr w:type="spellEnd"/>
      <w:r>
        <w:t xml:space="preserve">-it, </w:t>
      </w:r>
      <w:r w:rsidRPr="005B3578">
        <w:t xml:space="preserve"> </w:t>
      </w:r>
      <w:r>
        <w:t>gibi</w:t>
      </w:r>
      <w:r w:rsidRPr="005B3578">
        <w:t xml:space="preserve"> </w:t>
      </w:r>
      <w:r>
        <w:t xml:space="preserve">araçlardan veya </w:t>
      </w:r>
      <w:proofErr w:type="spellStart"/>
      <w:r w:rsidR="00B03926" w:rsidRPr="00B03926">
        <w:t>MindMup</w:t>
      </w:r>
      <w:proofErr w:type="spellEnd"/>
      <w:r w:rsidR="00B03926" w:rsidRPr="00B03926">
        <w:t xml:space="preserve"> </w:t>
      </w:r>
      <w:r w:rsidR="00B03926">
        <w:t>gibi</w:t>
      </w:r>
      <w:r>
        <w:t xml:space="preserve"> kavram haritaları oluşturmak için</w:t>
      </w:r>
      <w:r w:rsidRPr="005B3578">
        <w:t xml:space="preserve"> </w:t>
      </w:r>
      <w:r>
        <w:t>diğer araçlardan</w:t>
      </w:r>
      <w:r w:rsidRPr="005B3578">
        <w:t xml:space="preserve"> </w:t>
      </w:r>
      <w:r>
        <w:t>yararlanabilirler. Akran öğrenme ve öğrenciler arasında akran desteği değerli öğrenme deneyimlerini destekler.</w:t>
      </w:r>
      <w:r w:rsidR="002F2E13">
        <w:t xml:space="preserve"> Haritalama aktivitesi sonunda, Lider Araştırmacı, örneğin tabletleri kullanarak</w:t>
      </w:r>
      <w:r w:rsidR="002F2E13" w:rsidRPr="002F2E13">
        <w:t xml:space="preserve"> </w:t>
      </w:r>
      <w:r w:rsidR="00C94CB1">
        <w:t xml:space="preserve">bulguları grupla </w:t>
      </w:r>
      <w:r w:rsidR="002F2E13">
        <w:t>paylaşır.</w:t>
      </w:r>
    </w:p>
    <w:p w:rsidR="00202B14" w:rsidRDefault="00202B14" w:rsidP="002F2E13">
      <w:r w:rsidRPr="00202B14">
        <w:t>KULLANABİL</w:t>
      </w:r>
      <w:r>
        <w:t>ECEĞ</w:t>
      </w:r>
      <w:r w:rsidRPr="00202B14">
        <w:t>İ</w:t>
      </w:r>
      <w:r>
        <w:t>NİZ</w:t>
      </w:r>
      <w:r w:rsidRPr="00202B14">
        <w:t xml:space="preserve"> ONLINE ARAÇLAR:</w:t>
      </w:r>
    </w:p>
    <w:p w:rsidR="004E513E" w:rsidRDefault="004E513E" w:rsidP="004E513E">
      <w:proofErr w:type="spellStart"/>
      <w:r>
        <w:t>MindMup</w:t>
      </w:r>
      <w:proofErr w:type="spellEnd"/>
      <w:r>
        <w:t xml:space="preserve"> (http://www.mindmup.com) kavram haritaları oluşturmak için, kolayca Google Drive ile </w:t>
      </w:r>
      <w:proofErr w:type="gramStart"/>
      <w:r>
        <w:t>entegre olan</w:t>
      </w:r>
      <w:proofErr w:type="gramEnd"/>
      <w:r w:rsidRPr="004E513E">
        <w:t xml:space="preserve"> </w:t>
      </w:r>
      <w:r>
        <w:t>bir internet uygulamasıdır.</w:t>
      </w:r>
      <w:r w:rsidR="00FC3FAE">
        <w:t xml:space="preserve"> </w:t>
      </w:r>
      <w:r>
        <w:t xml:space="preserve">Biz kavram haritalarını işbirliği halinde, düzenleyebilir, paylaşabilir ve farklı biçimlerde (Örneğin PNG, HTML, </w:t>
      </w:r>
      <w:proofErr w:type="spellStart"/>
      <w:r>
        <w:t>FreeMind</w:t>
      </w:r>
      <w:proofErr w:type="spellEnd"/>
      <w:r>
        <w:t>)</w:t>
      </w:r>
      <w:r w:rsidRPr="004E513E">
        <w:t xml:space="preserve"> </w:t>
      </w:r>
      <w:r>
        <w:t>dışa aktarabiliriz.</w:t>
      </w:r>
    </w:p>
    <w:p w:rsidR="008809AA" w:rsidRDefault="008809AA" w:rsidP="002848B1">
      <w:r>
        <w:rPr>
          <w:noProof/>
          <w:lang w:eastAsia="tr-TR"/>
        </w:rPr>
        <w:drawing>
          <wp:inline distT="0" distB="0" distL="0" distR="0" wp14:anchorId="2A6333B3" wp14:editId="6D957E39">
            <wp:extent cx="2781300" cy="15906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81300" cy="1590675"/>
                    </a:xfrm>
                    <a:prstGeom prst="rect">
                      <a:avLst/>
                    </a:prstGeom>
                  </pic:spPr>
                </pic:pic>
              </a:graphicData>
            </a:graphic>
          </wp:inline>
        </w:drawing>
      </w:r>
    </w:p>
    <w:p w:rsidR="00F50142" w:rsidRDefault="00297316" w:rsidP="00F50142">
      <w:proofErr w:type="spellStart"/>
      <w:r>
        <w:t>Popplet</w:t>
      </w:r>
      <w:proofErr w:type="spellEnd"/>
      <w:r>
        <w:t xml:space="preserve"> (http://popplet.com/), belirli bir konu hakkında kolay ve görsel bir şekilde, insanların düşüncelerini ifade etmelerine izin veren, fikirler ve kavramlar ve onları ilişkilendirerek aralarındaki bağlantıları organize eden, bir kavramlar, fikirler yapısı haritası ya da seçenekler</w:t>
      </w:r>
      <w:r w:rsidRPr="004E513E">
        <w:t xml:space="preserve"> </w:t>
      </w:r>
      <w:r>
        <w:t>akışı oluşturan bir beyin fırtınası oturumu kaydetmek için</w:t>
      </w:r>
      <w:r w:rsidRPr="004E513E">
        <w:t xml:space="preserve"> </w:t>
      </w:r>
      <w:r>
        <w:t>kullanılabilir bir internet uygulamasıdır. Uygulama farklı kullanıcılar tarafından, her türlü</w:t>
      </w:r>
      <w:r w:rsidRPr="004E513E">
        <w:t xml:space="preserve"> </w:t>
      </w:r>
      <w:r>
        <w:t>cihazda</w:t>
      </w:r>
      <w:r w:rsidRPr="00F50142">
        <w:t xml:space="preserve"> </w:t>
      </w:r>
      <w:r>
        <w:t>ortak kullanıma izin verir. Bu</w:t>
      </w:r>
      <w:r w:rsidRPr="00836889">
        <w:t xml:space="preserve"> </w:t>
      </w:r>
      <w:r>
        <w:t xml:space="preserve">multimedya dostu araç, </w:t>
      </w:r>
      <w:r w:rsidRPr="00DE5DB9">
        <w:t>düzensiz biçimli</w:t>
      </w:r>
      <w:r>
        <w:t xml:space="preserve"> veya gerçek zamanlı bir </w:t>
      </w:r>
      <w:proofErr w:type="spellStart"/>
      <w:r>
        <w:t>wikidir</w:t>
      </w:r>
      <w:proofErr w:type="spellEnd"/>
      <w:r>
        <w:t>.</w:t>
      </w:r>
    </w:p>
    <w:p w:rsidR="008809AA" w:rsidRDefault="008809AA" w:rsidP="002848B1">
      <w:r>
        <w:rPr>
          <w:noProof/>
          <w:lang w:eastAsia="tr-TR"/>
        </w:rPr>
        <w:lastRenderedPageBreak/>
        <w:drawing>
          <wp:inline distT="0" distB="0" distL="0" distR="0" wp14:anchorId="1ECF00F7" wp14:editId="65C8E4E4">
            <wp:extent cx="3095625" cy="17716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95625" cy="1771650"/>
                    </a:xfrm>
                    <a:prstGeom prst="rect">
                      <a:avLst/>
                    </a:prstGeom>
                  </pic:spPr>
                </pic:pic>
              </a:graphicData>
            </a:graphic>
          </wp:inline>
        </w:drawing>
      </w:r>
    </w:p>
    <w:p w:rsidR="008809AA" w:rsidRDefault="008809AA" w:rsidP="002848B1">
      <w:r>
        <w:t>Yap</w:t>
      </w:r>
    </w:p>
    <w:p w:rsidR="00EE63AF" w:rsidRDefault="00882D89" w:rsidP="00EE63AF">
      <w:r>
        <w:t xml:space="preserve">Yap aktivitesinin hedefi dijital yeterlikleri geliştirmektir, örneğin ses ve video </w:t>
      </w:r>
      <w:proofErr w:type="gramStart"/>
      <w:r>
        <w:t>klipleri</w:t>
      </w:r>
      <w:proofErr w:type="gramEnd"/>
      <w:r>
        <w:t xml:space="preserve"> oluşturma.</w:t>
      </w:r>
      <w:r w:rsidR="00EE63AF">
        <w:t xml:space="preserve"> Öğrenciler ayrıca veri koruma ve gizlilik sorunları</w:t>
      </w:r>
      <w:r w:rsidR="00B043AF">
        <w:t>nı</w:t>
      </w:r>
      <w:r w:rsidR="00EE63AF">
        <w:t xml:space="preserve"> anlayarak nasıl güvenli BİT kullanacaklarını ve sorumlu bir şekilde hareket edeceklerini</w:t>
      </w:r>
      <w:r w:rsidR="00EE63AF" w:rsidRPr="00EE63AF">
        <w:t xml:space="preserve"> </w:t>
      </w:r>
      <w:r w:rsidR="00EE63AF">
        <w:t>öğrenirler.</w:t>
      </w:r>
    </w:p>
    <w:p w:rsidR="0043237C" w:rsidRDefault="00EE63AF" w:rsidP="0043237C">
      <w:r>
        <w:t>Öğrenciler, bir kez yaptıkları işin amaçlarını anladıktan sonra araştırmalarını organize e</w:t>
      </w:r>
      <w:r w:rsidR="003545C7">
        <w:t>debilecek</w:t>
      </w:r>
      <w:r>
        <w:t xml:space="preserve"> ve kayde</w:t>
      </w:r>
      <w:r w:rsidR="003545C7">
        <w:t xml:space="preserve">debilecek </w:t>
      </w:r>
      <w:r>
        <w:t>ve tartışmalar</w:t>
      </w:r>
      <w:r w:rsidR="003545C7">
        <w:t>ınd</w:t>
      </w:r>
      <w:r>
        <w:t>a elde ettikleri</w:t>
      </w:r>
      <w:r w:rsidRPr="00EE63AF">
        <w:t xml:space="preserve"> </w:t>
      </w:r>
      <w:r>
        <w:t>sonuçları paylaşa</w:t>
      </w:r>
      <w:r w:rsidR="003545C7">
        <w:t>bi</w:t>
      </w:r>
      <w:r>
        <w:t>l</w:t>
      </w:r>
      <w:r w:rsidR="003545C7">
        <w:t>ecekler</w:t>
      </w:r>
      <w:r>
        <w:t>.</w:t>
      </w:r>
      <w:r w:rsidR="0043237C">
        <w:t xml:space="preserve"> </w:t>
      </w:r>
      <w:r>
        <w:t>Kayıt için, fotoğraf makineleri ve video kameralar yanı sıra,</w:t>
      </w:r>
      <w:r w:rsidRPr="00EE63AF">
        <w:t xml:space="preserve"> </w:t>
      </w:r>
      <w:r>
        <w:t>tablet ve ses ve video açıklama için düzenleme yazılımı</w:t>
      </w:r>
      <w:r w:rsidR="0043237C">
        <w:t xml:space="preserve"> gibi</w:t>
      </w:r>
      <w:r w:rsidRPr="00EE63AF">
        <w:t xml:space="preserve"> </w:t>
      </w:r>
      <w:r>
        <w:t>diğer dijital araçların kullanımı</w:t>
      </w:r>
      <w:r w:rsidR="0043237C">
        <w:t xml:space="preserve">, </w:t>
      </w:r>
      <w:r>
        <w:t xml:space="preserve">bu noktada çok </w:t>
      </w:r>
      <w:r w:rsidR="003545C7" w:rsidRPr="003545C7">
        <w:t>yararlı</w:t>
      </w:r>
      <w:r w:rsidR="003545C7">
        <w:t xml:space="preserve"> </w:t>
      </w:r>
      <w:r>
        <w:t>hale gelir.</w:t>
      </w:r>
      <w:r w:rsidR="0043237C">
        <w:t xml:space="preserve"> Öğrencilerin okudukları konularda bilgilerini derinleştirmek için onlara yardımcı olacak gerçekleri ve bilgileri</w:t>
      </w:r>
      <w:r w:rsidR="0043237C" w:rsidRPr="0043237C">
        <w:t xml:space="preserve"> </w:t>
      </w:r>
      <w:r w:rsidR="009E5DAC">
        <w:t xml:space="preserve">not almaları ve </w:t>
      </w:r>
      <w:r w:rsidR="0043237C">
        <w:t>kayıt</w:t>
      </w:r>
      <w:r w:rsidR="0043237C" w:rsidRPr="0043237C">
        <w:t xml:space="preserve"> </w:t>
      </w:r>
      <w:r w:rsidR="0043237C">
        <w:t>etmeleri gerekir. Öğrenciler okul arkadaşlarına ve başkalarına sorma</w:t>
      </w:r>
      <w:r w:rsidR="003545C7">
        <w:t>k</w:t>
      </w:r>
      <w:r w:rsidR="0043237C">
        <w:t xml:space="preserve"> ve </w:t>
      </w:r>
      <w:proofErr w:type="gramStart"/>
      <w:r w:rsidR="0043237C">
        <w:t>online</w:t>
      </w:r>
      <w:proofErr w:type="gramEnd"/>
      <w:r w:rsidR="0043237C">
        <w:t xml:space="preserve"> anketler yapmak için</w:t>
      </w:r>
      <w:r w:rsidR="0043237C" w:rsidRPr="0043237C">
        <w:t xml:space="preserve"> </w:t>
      </w:r>
      <w:r w:rsidR="0043237C">
        <w:t>sorular formüle edebilir.</w:t>
      </w:r>
    </w:p>
    <w:p w:rsidR="003A56C8" w:rsidRDefault="003A56C8" w:rsidP="003A56C8">
      <w:r w:rsidRPr="003A56C8">
        <w:t xml:space="preserve">Öğretmen dijital </w:t>
      </w:r>
      <w:r w:rsidR="003545C7" w:rsidRPr="003A56C8">
        <w:t xml:space="preserve">kaydetme </w:t>
      </w:r>
      <w:r w:rsidR="003545C7">
        <w:t>araçları</w:t>
      </w:r>
      <w:r w:rsidRPr="003A56C8">
        <w:t xml:space="preserve"> kullanımını teşvik etmelidir.</w:t>
      </w:r>
      <w:r>
        <w:t xml:space="preserve"> </w:t>
      </w:r>
      <w:r w:rsidR="003545C7" w:rsidRPr="003A56C8">
        <w:t xml:space="preserve">Öğretmen </w:t>
      </w:r>
      <w:r w:rsidR="003545C7">
        <w:t>i</w:t>
      </w:r>
      <w:r>
        <w:t>lerleme</w:t>
      </w:r>
      <w:r w:rsidR="003545C7">
        <w:t>yi</w:t>
      </w:r>
      <w:r>
        <w:t xml:space="preserve"> izlerken ve sınıfta</w:t>
      </w:r>
      <w:r w:rsidRPr="003A56C8">
        <w:t xml:space="preserve"> </w:t>
      </w:r>
      <w:r>
        <w:t>çalışan takımları</w:t>
      </w:r>
      <w:r w:rsidRPr="003A56C8">
        <w:t xml:space="preserve"> </w:t>
      </w:r>
      <w:r>
        <w:t>sorgularken</w:t>
      </w:r>
      <w:r w:rsidR="003545C7">
        <w:t>,</w:t>
      </w:r>
      <w:r>
        <w:t xml:space="preserve"> gruplar arası tartışmaları teşvik edebilir. </w:t>
      </w:r>
      <w:r w:rsidR="003545C7">
        <w:t xml:space="preserve">Öğretmenin, </w:t>
      </w:r>
      <w:r w:rsidR="009E5DAC">
        <w:t>o</w:t>
      </w:r>
      <w:r>
        <w:t xml:space="preserve">nların öğrenmelerini destekleyerek, alternatif stratejiler veya araçlar </w:t>
      </w:r>
      <w:r w:rsidR="003545C7">
        <w:t xml:space="preserve">değerlendirerek ve </w:t>
      </w:r>
      <w:r>
        <w:t>göstererek bir danışman, uzman ve yönetici rolüne</w:t>
      </w:r>
      <w:r w:rsidRPr="003A56C8">
        <w:t xml:space="preserve"> </w:t>
      </w:r>
      <w:r>
        <w:t>sahip olmaya başlaması, projenin başarısı için çok önemlidir.</w:t>
      </w:r>
    </w:p>
    <w:p w:rsidR="003A56C8" w:rsidRDefault="003A56C8" w:rsidP="003A56C8">
      <w:r w:rsidRPr="003A56C8">
        <w:t>KULLANABİL</w:t>
      </w:r>
      <w:r>
        <w:t>ECEĞ</w:t>
      </w:r>
      <w:r w:rsidRPr="003A56C8">
        <w:t>İ</w:t>
      </w:r>
      <w:r>
        <w:t>NİZ</w:t>
      </w:r>
      <w:r w:rsidRPr="003A56C8">
        <w:t xml:space="preserve"> ONLINE ARAÇLAR:</w:t>
      </w:r>
    </w:p>
    <w:p w:rsidR="00484E99" w:rsidRDefault="008F2807" w:rsidP="00484E99">
      <w:proofErr w:type="spellStart"/>
      <w:r>
        <w:t>WeVideo</w:t>
      </w:r>
      <w:proofErr w:type="spellEnd"/>
      <w:r>
        <w:t xml:space="preserve"> (https://www.wevideo.com/)</w:t>
      </w:r>
      <w:r w:rsidR="009B7F74">
        <w:t xml:space="preserve"> bizim </w:t>
      </w:r>
      <w:r w:rsidR="009E5DAC">
        <w:t>kendi</w:t>
      </w:r>
      <w:r w:rsidR="009B7F74">
        <w:t xml:space="preserve"> kaynaklarımızı  (Video, görüntü ve ses kaynakları)</w:t>
      </w:r>
      <w:r w:rsidR="00484E99">
        <w:t xml:space="preserve"> </w:t>
      </w:r>
      <w:r w:rsidR="009B7F74">
        <w:t>kullanm</w:t>
      </w:r>
      <w:r w:rsidR="009E5DAC">
        <w:t>am</w:t>
      </w:r>
      <w:r w:rsidR="009B7F74">
        <w:t>ı</w:t>
      </w:r>
      <w:r w:rsidR="009E5DAC">
        <w:t>z</w:t>
      </w:r>
      <w:r w:rsidR="009B7F74">
        <w:t xml:space="preserve">ı sağlayan </w:t>
      </w:r>
      <w:r>
        <w:t xml:space="preserve">bir </w:t>
      </w:r>
      <w:proofErr w:type="gramStart"/>
      <w:r>
        <w:t>online</w:t>
      </w:r>
      <w:proofErr w:type="gramEnd"/>
      <w:r>
        <w:t xml:space="preserve"> video düzenleme</w:t>
      </w:r>
      <w:r w:rsidR="009B7F74">
        <w:t>dir</w:t>
      </w:r>
      <w:r>
        <w:t>.</w:t>
      </w:r>
      <w:r w:rsidR="00484E99">
        <w:t xml:space="preserve"> Ara yüzü basit ve sezgisel</w:t>
      </w:r>
      <w:r w:rsidR="009E5DAC">
        <w:t>dir</w:t>
      </w:r>
      <w:r w:rsidR="00484E99">
        <w:t>. Video işlendikten sonra,</w:t>
      </w:r>
      <w:r w:rsidR="00484E99" w:rsidRPr="00484E99">
        <w:t xml:space="preserve"> </w:t>
      </w:r>
      <w:proofErr w:type="spellStart"/>
      <w:r w:rsidR="00484E99">
        <w:t>YouTube</w:t>
      </w:r>
      <w:proofErr w:type="spellEnd"/>
      <w:r w:rsidR="00484E99">
        <w:t xml:space="preserve"> veya </w:t>
      </w:r>
      <w:proofErr w:type="spellStart"/>
      <w:r w:rsidR="00484E99">
        <w:t>Vimeo</w:t>
      </w:r>
      <w:proofErr w:type="spellEnd"/>
      <w:r w:rsidR="00484E99">
        <w:t xml:space="preserve"> gibi bazı video dağıtıcılarında doğrudan yayın yapılabilir ya da örneğin Google Drive veya </w:t>
      </w:r>
      <w:proofErr w:type="spellStart"/>
      <w:r w:rsidR="00484E99">
        <w:t>DropBox</w:t>
      </w:r>
      <w:proofErr w:type="spellEnd"/>
      <w:r w:rsidR="00484E99">
        <w:t xml:space="preserve"> ile</w:t>
      </w:r>
      <w:r w:rsidR="00484E99" w:rsidRPr="00484E99">
        <w:t xml:space="preserve"> </w:t>
      </w:r>
      <w:r w:rsidR="00484E99">
        <w:t>çevrimiçi paylaşılabilir.</w:t>
      </w:r>
    </w:p>
    <w:p w:rsidR="003A56C8" w:rsidRDefault="003A56C8" w:rsidP="003A56C8"/>
    <w:p w:rsidR="008809AA" w:rsidRDefault="008809AA" w:rsidP="002848B1">
      <w:r>
        <w:rPr>
          <w:noProof/>
          <w:lang w:eastAsia="tr-TR"/>
        </w:rPr>
        <w:lastRenderedPageBreak/>
        <w:drawing>
          <wp:inline distT="0" distB="0" distL="0" distR="0" wp14:anchorId="7253BECF" wp14:editId="11CC008A">
            <wp:extent cx="3429000" cy="20383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29000" cy="2038350"/>
                    </a:xfrm>
                    <a:prstGeom prst="rect">
                      <a:avLst/>
                    </a:prstGeom>
                  </pic:spPr>
                </pic:pic>
              </a:graphicData>
            </a:graphic>
          </wp:inline>
        </w:drawing>
      </w:r>
    </w:p>
    <w:p w:rsidR="008809AA" w:rsidRDefault="006E117F" w:rsidP="002F2015">
      <w:proofErr w:type="spellStart"/>
      <w:r>
        <w:t>Loopster</w:t>
      </w:r>
      <w:proofErr w:type="spellEnd"/>
      <w:r>
        <w:t xml:space="preserve"> (http://www.loopster.com) geleneksel ara yüz kullanarak,</w:t>
      </w:r>
      <w:r w:rsidRPr="00484E99">
        <w:t xml:space="preserve"> </w:t>
      </w:r>
      <w:r>
        <w:t xml:space="preserve">doğrusal olmayan video düzenleme için bir </w:t>
      </w:r>
      <w:proofErr w:type="gramStart"/>
      <w:r>
        <w:t>online</w:t>
      </w:r>
      <w:proofErr w:type="gramEnd"/>
      <w:r>
        <w:t xml:space="preserve"> uygulamadır. Ses, video ve resim gibi kaynaklar kullanıcının bilgisayarından transfer edilebilir. Depolama kapasitesi GB </w:t>
      </w:r>
      <w:proofErr w:type="gramStart"/>
      <w:r>
        <w:t>2.5</w:t>
      </w:r>
      <w:proofErr w:type="gramEnd"/>
      <w:r>
        <w:t xml:space="preserve"> ve kaynakların ömrü sadece 1 aydır. Düzenlemeden sonra, sistem videoyu işler ve video için bir bağlantı içeren bir e-posta iletisi gönderir. </w:t>
      </w:r>
      <w:r w:rsidRPr="00352CD7">
        <w:t>Yayın</w:t>
      </w:r>
      <w:r>
        <w:t>ın</w:t>
      </w:r>
      <w:r w:rsidRPr="00352CD7">
        <w:t>, kamu</w:t>
      </w:r>
      <w:r>
        <w:t>ya açık</w:t>
      </w:r>
      <w:r w:rsidRPr="00352CD7">
        <w:t xml:space="preserve">, </w:t>
      </w:r>
      <w:r>
        <w:t>kişisel</w:t>
      </w:r>
      <w:r w:rsidRPr="00352CD7">
        <w:t xml:space="preserve"> veya kısıtlı </w:t>
      </w:r>
      <w:r>
        <w:t>olmasına</w:t>
      </w:r>
      <w:r w:rsidRPr="00352CD7">
        <w:t>, kullanıcılar karar verebilir.</w:t>
      </w:r>
    </w:p>
    <w:p w:rsidR="008809AA" w:rsidRDefault="008809AA" w:rsidP="002848B1">
      <w:r>
        <w:rPr>
          <w:noProof/>
          <w:lang w:eastAsia="tr-TR"/>
        </w:rPr>
        <w:drawing>
          <wp:inline distT="0" distB="0" distL="0" distR="0" wp14:anchorId="4E5EB2B1" wp14:editId="1004FD05">
            <wp:extent cx="3467100" cy="20859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67100" cy="2085975"/>
                    </a:xfrm>
                    <a:prstGeom prst="rect">
                      <a:avLst/>
                    </a:prstGeom>
                  </pic:spPr>
                </pic:pic>
              </a:graphicData>
            </a:graphic>
          </wp:inline>
        </w:drawing>
      </w:r>
    </w:p>
    <w:p w:rsidR="008809AA" w:rsidRDefault="009E5DAC" w:rsidP="00352CD7">
      <w:proofErr w:type="spellStart"/>
      <w:r w:rsidRPr="009E5DAC">
        <w:t>Quick</w:t>
      </w:r>
      <w:proofErr w:type="spellEnd"/>
      <w:r w:rsidRPr="009E5DAC">
        <w:t xml:space="preserve"> </w:t>
      </w:r>
      <w:proofErr w:type="spellStart"/>
      <w:r w:rsidRPr="009E5DAC">
        <w:t>Surveys</w:t>
      </w:r>
      <w:proofErr w:type="spellEnd"/>
      <w:r w:rsidRPr="009E5DAC">
        <w:t xml:space="preserve"> </w:t>
      </w:r>
      <w:r w:rsidR="00352CD7">
        <w:t>(https://www.quicksurveys.com/) kullanımı kolay ve güçlü,</w:t>
      </w:r>
      <w:r w:rsidR="00352CD7" w:rsidRPr="00352CD7">
        <w:t xml:space="preserve"> </w:t>
      </w:r>
      <w:r w:rsidR="00352CD7">
        <w:t xml:space="preserve">ücretsiz </w:t>
      </w:r>
      <w:proofErr w:type="gramStart"/>
      <w:r w:rsidR="00352CD7">
        <w:t>online</w:t>
      </w:r>
      <w:proofErr w:type="gramEnd"/>
      <w:r w:rsidR="00352CD7">
        <w:t xml:space="preserve"> ölçüm hizmetidir.</w:t>
      </w:r>
      <w:r w:rsidR="00352CD7" w:rsidRPr="00352CD7">
        <w:t xml:space="preserve"> </w:t>
      </w:r>
    </w:p>
    <w:p w:rsidR="008809AA" w:rsidRDefault="008809AA" w:rsidP="002848B1">
      <w:r>
        <w:rPr>
          <w:noProof/>
          <w:lang w:eastAsia="tr-TR"/>
        </w:rPr>
        <w:drawing>
          <wp:inline distT="0" distB="0" distL="0" distR="0" wp14:anchorId="24932892" wp14:editId="521BA7AD">
            <wp:extent cx="3676650" cy="202882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76650" cy="2028825"/>
                    </a:xfrm>
                    <a:prstGeom prst="rect">
                      <a:avLst/>
                    </a:prstGeom>
                  </pic:spPr>
                </pic:pic>
              </a:graphicData>
            </a:graphic>
          </wp:inline>
        </w:drawing>
      </w:r>
    </w:p>
    <w:p w:rsidR="008809AA" w:rsidRDefault="008809AA" w:rsidP="002848B1"/>
    <w:p w:rsidR="008809AA" w:rsidRDefault="008809AA" w:rsidP="002848B1">
      <w:r>
        <w:t>Sor</w:t>
      </w:r>
    </w:p>
    <w:p w:rsidR="00D43676" w:rsidRDefault="006B5863" w:rsidP="00642F23">
      <w:r>
        <w:lastRenderedPageBreak/>
        <w:t>Sor</w:t>
      </w:r>
      <w:r w:rsidRPr="006B5863">
        <w:t xml:space="preserve"> </w:t>
      </w:r>
      <w:r>
        <w:t>aktivitesi, anket ve görüşme sonuçlarına göre görüşler toplamak veya bir konumu destekle</w:t>
      </w:r>
      <w:r w:rsidR="004B0598">
        <w:t>mek</w:t>
      </w:r>
      <w:r w:rsidRPr="006B5863">
        <w:t xml:space="preserve"> </w:t>
      </w:r>
      <w:r>
        <w:t xml:space="preserve">için </w:t>
      </w:r>
      <w:proofErr w:type="gramStart"/>
      <w:r>
        <w:t>online</w:t>
      </w:r>
      <w:proofErr w:type="gramEnd"/>
      <w:r>
        <w:t xml:space="preserve"> tartışma veya anket içerebilir.</w:t>
      </w:r>
    </w:p>
    <w:p w:rsidR="00642F23" w:rsidRDefault="00642F23" w:rsidP="00642F23">
      <w:r>
        <w:t xml:space="preserve"> Takım Lideri</w:t>
      </w:r>
      <w:r w:rsidR="004B0598">
        <w:t>,</w:t>
      </w:r>
      <w:r>
        <w:t xml:space="preserve"> tespit edil</w:t>
      </w:r>
      <w:r w:rsidR="004B0598">
        <w:t>en</w:t>
      </w:r>
      <w:r>
        <w:t xml:space="preserve"> bazı yerel uzmanlar, örneğin tanınmış biri, bir hastaneden birisi, araştırılmakta olan</w:t>
      </w:r>
      <w:r w:rsidRPr="00642F23">
        <w:t xml:space="preserve"> </w:t>
      </w:r>
      <w:r>
        <w:t>alanda</w:t>
      </w:r>
      <w:r w:rsidRPr="00642F23">
        <w:t xml:space="preserve"> </w:t>
      </w:r>
      <w:r>
        <w:t>çalışan</w:t>
      </w:r>
      <w:r w:rsidRPr="00642F23">
        <w:t xml:space="preserve"> </w:t>
      </w:r>
      <w:r>
        <w:t xml:space="preserve">ebeveyn ve </w:t>
      </w:r>
      <w:r w:rsidR="004B0598">
        <w:t>k</w:t>
      </w:r>
      <w:r>
        <w:t>onuyla ilgili dersler vermekte olan</w:t>
      </w:r>
      <w:r w:rsidRPr="00642F23">
        <w:t xml:space="preserve"> </w:t>
      </w:r>
      <w:r>
        <w:t>yerel bir üniversite hocası</w:t>
      </w:r>
      <w:r w:rsidRPr="00642F23">
        <w:t xml:space="preserve"> </w:t>
      </w:r>
      <w:r>
        <w:t xml:space="preserve">ile görüşmeler da </w:t>
      </w:r>
      <w:proofErr w:type="gramStart"/>
      <w:r>
        <w:t>dahil</w:t>
      </w:r>
      <w:proofErr w:type="gramEnd"/>
      <w:r>
        <w:t>,</w:t>
      </w:r>
      <w:r w:rsidRPr="00642F23">
        <w:t xml:space="preserve"> </w:t>
      </w:r>
      <w:r>
        <w:t xml:space="preserve">her takım üyesine tamamlanacak daha fazla </w:t>
      </w:r>
      <w:r w:rsidR="004B0598">
        <w:t>iş</w:t>
      </w:r>
      <w:r>
        <w:t xml:space="preserve"> ayırır.</w:t>
      </w:r>
    </w:p>
    <w:p w:rsidR="00D43676" w:rsidRDefault="004B0598" w:rsidP="006E297A">
      <w:r>
        <w:t>Organizatör, o</w:t>
      </w:r>
      <w:r w:rsidR="00642F23">
        <w:t>nlar belirledikleri</w:t>
      </w:r>
      <w:r w:rsidR="00642F23" w:rsidRPr="00642F23">
        <w:t xml:space="preserve"> </w:t>
      </w:r>
      <w:r w:rsidR="00642F23">
        <w:t>insanlarla</w:t>
      </w:r>
      <w:r w:rsidR="00642F23" w:rsidRPr="00642F23">
        <w:t xml:space="preserve"> </w:t>
      </w:r>
      <w:r w:rsidR="00642F23">
        <w:t>nasıl irtibata geçeceklerini planlamak için</w:t>
      </w:r>
      <w:r>
        <w:t>,</w:t>
      </w:r>
      <w:r w:rsidR="00642F23" w:rsidRPr="00642F23">
        <w:t xml:space="preserve"> </w:t>
      </w:r>
      <w:r w:rsidR="00642F23">
        <w:t xml:space="preserve">okul zamanı dışında bir toplantı düzenler. O bir </w:t>
      </w:r>
      <w:proofErr w:type="gramStart"/>
      <w:r w:rsidR="00642F23">
        <w:t>online</w:t>
      </w:r>
      <w:proofErr w:type="gramEnd"/>
      <w:r w:rsidR="00642F23">
        <w:t xml:space="preserve"> harita üzerinde bir dizi</w:t>
      </w:r>
      <w:r w:rsidR="00642F23" w:rsidRPr="00642F23">
        <w:t xml:space="preserve"> </w:t>
      </w:r>
      <w:r w:rsidR="00642F23">
        <w:t>yerler</w:t>
      </w:r>
      <w:r w:rsidR="00642F23" w:rsidRPr="00642F23">
        <w:t xml:space="preserve"> </w:t>
      </w:r>
      <w:r w:rsidR="00642F23">
        <w:t>örneğin bir yerel topluluk merkezi,</w:t>
      </w:r>
      <w:r w:rsidR="00642F23" w:rsidRPr="00642F23">
        <w:t xml:space="preserve"> </w:t>
      </w:r>
      <w:r w:rsidR="00642F23">
        <w:t xml:space="preserve">bulur ve kullanılabilirliğini denetler. </w:t>
      </w:r>
      <w:r w:rsidR="00642F23" w:rsidRPr="00642F23">
        <w:t xml:space="preserve">Nihayet, o proje </w:t>
      </w:r>
      <w:proofErr w:type="spellStart"/>
      <w:r w:rsidR="00642F23" w:rsidRPr="00642F23">
        <w:t>blog</w:t>
      </w:r>
      <w:proofErr w:type="spellEnd"/>
      <w:r w:rsidR="00642F23" w:rsidRPr="00642F23">
        <w:t xml:space="preserve"> üzerinden toplantı ayrıntıları</w:t>
      </w:r>
      <w:r w:rsidR="00642F23">
        <w:t>nı</w:t>
      </w:r>
      <w:r w:rsidR="00642F23" w:rsidRPr="00642F23">
        <w:t xml:space="preserve"> </w:t>
      </w:r>
      <w:r w:rsidRPr="00642F23">
        <w:t>diğerleri</w:t>
      </w:r>
      <w:r>
        <w:t>ne</w:t>
      </w:r>
      <w:r w:rsidRPr="00642F23">
        <w:t xml:space="preserve"> </w:t>
      </w:r>
      <w:r w:rsidR="00642F23" w:rsidRPr="00642F23">
        <w:t>verir.</w:t>
      </w:r>
      <w:r w:rsidR="00CA066C">
        <w:t xml:space="preserve"> </w:t>
      </w:r>
    </w:p>
    <w:p w:rsidR="009E4FDA" w:rsidRDefault="006E297A" w:rsidP="009E4FDA">
      <w:r>
        <w:t>Görevler,</w:t>
      </w:r>
      <w:r w:rsidR="00CA066C">
        <w:t xml:space="preserve"> </w:t>
      </w:r>
      <w:r>
        <w:t>uzmanlar</w:t>
      </w:r>
      <w:r w:rsidR="00CA066C" w:rsidRPr="00CA066C">
        <w:t xml:space="preserve"> </w:t>
      </w:r>
      <w:r w:rsidR="00CA066C">
        <w:t>olarak düşünülen</w:t>
      </w:r>
      <w:r w:rsidR="00CA066C" w:rsidRPr="00CA066C">
        <w:t xml:space="preserve"> </w:t>
      </w:r>
      <w:r w:rsidR="004B0598">
        <w:t xml:space="preserve">dışardan </w:t>
      </w:r>
      <w:r w:rsidR="00CA066C">
        <w:t>diğer insanlar</w:t>
      </w:r>
      <w:r w:rsidR="00CA066C" w:rsidRPr="00CA066C">
        <w:t xml:space="preserve"> </w:t>
      </w:r>
      <w:r w:rsidR="00CA066C">
        <w:t>yanı sıra,</w:t>
      </w:r>
      <w:r w:rsidR="00CA066C" w:rsidRPr="00CA066C">
        <w:t xml:space="preserve"> </w:t>
      </w:r>
      <w:r w:rsidR="00CA066C">
        <w:t>öğrencilerin aileleri</w:t>
      </w:r>
      <w:r w:rsidR="004B0598">
        <w:t>nin</w:t>
      </w:r>
      <w:r w:rsidR="00CA066C">
        <w:t xml:space="preserve"> </w:t>
      </w:r>
      <w:r w:rsidR="004B0598">
        <w:t xml:space="preserve">de </w:t>
      </w:r>
      <w:r w:rsidR="00CA066C">
        <w:t>katılabildiği çevrimiçi tartışma içerir</w:t>
      </w:r>
      <w:r>
        <w:t>.</w:t>
      </w:r>
      <w:r w:rsidR="00D43676">
        <w:t xml:space="preserve"> </w:t>
      </w:r>
      <w:r w:rsidR="008724AA">
        <w:t>Ö</w:t>
      </w:r>
      <w:r w:rsidR="008724AA" w:rsidRPr="00595844">
        <w:t>ğrencilerin</w:t>
      </w:r>
      <w:r w:rsidR="008724AA">
        <w:t xml:space="preserve"> sürece liderlik etmeleri gerekirken ö</w:t>
      </w:r>
      <w:r w:rsidR="00D43676">
        <w:t>ğretmen</w:t>
      </w:r>
      <w:r w:rsidR="002532D0">
        <w:t xml:space="preserve"> ve / veya aile üyeleri ya da uzmanlar destek olmalı, izleme</w:t>
      </w:r>
      <w:r w:rsidR="00D43676">
        <w:t>li</w:t>
      </w:r>
      <w:r w:rsidR="002532D0">
        <w:t xml:space="preserve"> ve onların görevlerini değerlendirmeli.</w:t>
      </w:r>
      <w:r w:rsidR="00E73FBF">
        <w:t xml:space="preserve"> Farklı paydaşlar arasında uzaktan işbirliğini sağlamak için </w:t>
      </w:r>
      <w:proofErr w:type="spellStart"/>
      <w:r w:rsidR="00E73FBF">
        <w:t>Moodle</w:t>
      </w:r>
      <w:proofErr w:type="spellEnd"/>
      <w:r w:rsidR="00E73FBF">
        <w:t xml:space="preserve"> gibi Sanal Öğrenme Ortamları da kullanılabilir.</w:t>
      </w:r>
      <w:r w:rsidR="002E7421">
        <w:t xml:space="preserve"> Online oylama için ve fikirler, yorumlar ve yansımaları organize etmek</w:t>
      </w:r>
      <w:r w:rsidR="002E7421" w:rsidRPr="002E7421">
        <w:t xml:space="preserve"> </w:t>
      </w:r>
      <w:r w:rsidR="002E7421">
        <w:t>için diğer araçlar da yararlı olabilir.</w:t>
      </w:r>
      <w:r w:rsidR="00D921CC">
        <w:t xml:space="preserve"> </w:t>
      </w:r>
      <w:r w:rsidR="009E4FDA">
        <w:t>Sınıfta ya da küçük bir laboratuvarda, etkileşimli cihazlar çalışmalarını sunmak için</w:t>
      </w:r>
      <w:r w:rsidR="009E4FDA" w:rsidRPr="009E4FDA">
        <w:t xml:space="preserve"> </w:t>
      </w:r>
      <w:r w:rsidR="008724AA">
        <w:t xml:space="preserve">öğrenciler tarafından </w:t>
      </w:r>
      <w:r w:rsidR="009E4FDA">
        <w:t>kullanılabilir.</w:t>
      </w:r>
    </w:p>
    <w:p w:rsidR="001B79CD" w:rsidRDefault="001B79CD" w:rsidP="001B79CD">
      <w:r>
        <w:t>KULLANABİLECEĞİNİZ</w:t>
      </w:r>
      <w:r w:rsidRPr="001B79CD">
        <w:t xml:space="preserve"> </w:t>
      </w:r>
      <w:r>
        <w:t>ONLINE ARAÇLAR:</w:t>
      </w:r>
    </w:p>
    <w:p w:rsidR="00D921CC" w:rsidRDefault="001B79CD" w:rsidP="001B79CD">
      <w:proofErr w:type="spellStart"/>
      <w:r>
        <w:t>EasyPolls</w:t>
      </w:r>
      <w:proofErr w:type="spellEnd"/>
      <w:r>
        <w:t xml:space="preserve"> (http://www.easypolls.net/) </w:t>
      </w:r>
      <w:proofErr w:type="gramStart"/>
      <w:r>
        <w:t>online</w:t>
      </w:r>
      <w:proofErr w:type="gramEnd"/>
      <w:r>
        <w:t xml:space="preserve"> anket yapmak için</w:t>
      </w:r>
      <w:r w:rsidRPr="001B79CD">
        <w:t xml:space="preserve"> </w:t>
      </w:r>
      <w:r>
        <w:t>çok etkili ve kapsamlı bir sistemdir. Öğrenciler çeşitli seçenekler üzerinde karar vermek veya tartışma konularını seçmek için</w:t>
      </w:r>
      <w:r w:rsidRPr="001B79CD">
        <w:t xml:space="preserve"> </w:t>
      </w:r>
      <w:r>
        <w:t>bu özelliği kullanabilirler.</w:t>
      </w:r>
    </w:p>
    <w:p w:rsidR="008809AA" w:rsidRDefault="008809AA" w:rsidP="002848B1">
      <w:r>
        <w:rPr>
          <w:noProof/>
          <w:lang w:eastAsia="tr-TR"/>
        </w:rPr>
        <w:drawing>
          <wp:inline distT="0" distB="0" distL="0" distR="0" wp14:anchorId="395E7B65" wp14:editId="2A3BCE67">
            <wp:extent cx="4057650" cy="231457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57650" cy="2314575"/>
                    </a:xfrm>
                    <a:prstGeom prst="rect">
                      <a:avLst/>
                    </a:prstGeom>
                  </pic:spPr>
                </pic:pic>
              </a:graphicData>
            </a:graphic>
          </wp:inline>
        </w:drawing>
      </w:r>
    </w:p>
    <w:p w:rsidR="00516B34" w:rsidRDefault="0028721B" w:rsidP="00516B34">
      <w:proofErr w:type="spellStart"/>
      <w:r>
        <w:t>ClassDojo</w:t>
      </w:r>
      <w:proofErr w:type="spellEnd"/>
      <w:r>
        <w:t xml:space="preserve"> (http://www.classdojo.com/) bir sınıf yöneticisi</w:t>
      </w:r>
      <w:r w:rsidR="008724AA">
        <w:t>dir</w:t>
      </w:r>
      <w:r>
        <w:t xml:space="preserve"> ve öğrencilerin ilerlemesini tamamen </w:t>
      </w:r>
      <w:r w:rsidR="008724AA">
        <w:t xml:space="preserve">çevrimiçi </w:t>
      </w:r>
      <w:r>
        <w:t xml:space="preserve">izlemedir. </w:t>
      </w:r>
      <w:r w:rsidR="00D23E71">
        <w:t>Öğretmenler, bilgi ve değerlendirme sağlarken ve güncellerken</w:t>
      </w:r>
      <w:r w:rsidR="00D23E71" w:rsidRPr="0057179B">
        <w:t xml:space="preserve"> </w:t>
      </w:r>
      <w:r w:rsidR="00D23E71">
        <w:t>öğrenci öğrenmesini kaydetmek ve aileleri ile</w:t>
      </w:r>
      <w:r w:rsidR="00D23E71" w:rsidRPr="0028721B">
        <w:t xml:space="preserve"> </w:t>
      </w:r>
      <w:r w:rsidR="00D23E71">
        <w:t>paylaşmak için</w:t>
      </w:r>
      <w:r w:rsidR="00D23E71" w:rsidRPr="0028721B">
        <w:t xml:space="preserve"> </w:t>
      </w:r>
      <w:r w:rsidR="00D23E71">
        <w:t xml:space="preserve">bunu kullanabilir. </w:t>
      </w:r>
      <w:r w:rsidR="00516B34">
        <w:t xml:space="preserve"> </w:t>
      </w:r>
      <w:bookmarkStart w:id="0" w:name="_GoBack"/>
      <w:r>
        <w:t>Öğrenciler</w:t>
      </w:r>
      <w:r w:rsidR="008724AA">
        <w:t>,</w:t>
      </w:r>
      <w:r>
        <w:t xml:space="preserve"> </w:t>
      </w:r>
      <w:r w:rsidR="00516B34">
        <w:t xml:space="preserve">tutum </w:t>
      </w:r>
      <w:r>
        <w:t>ve davranışları</w:t>
      </w:r>
      <w:r w:rsidR="00516B34">
        <w:t>nı</w:t>
      </w:r>
      <w:r w:rsidR="00516B34" w:rsidRPr="00516B34">
        <w:t xml:space="preserve"> </w:t>
      </w:r>
      <w:r w:rsidR="00516B34">
        <w:t>öz-düzenleme</w:t>
      </w:r>
      <w:r w:rsidR="008724AA">
        <w:t>leri</w:t>
      </w:r>
      <w:r w:rsidR="00D23E71">
        <w:t>ne</w:t>
      </w:r>
      <w:r w:rsidR="00516B34">
        <w:t xml:space="preserve"> katkı sağlaya</w:t>
      </w:r>
      <w:r w:rsidR="00D23E71">
        <w:t>n</w:t>
      </w:r>
      <w:r w:rsidR="00516B34" w:rsidRPr="00516B34">
        <w:t xml:space="preserve"> </w:t>
      </w:r>
      <w:r w:rsidR="00516B34">
        <w:t>performans</w:t>
      </w:r>
      <w:r w:rsidR="008724AA">
        <w:t>lar</w:t>
      </w:r>
      <w:r w:rsidR="00516B34">
        <w:t>ı hakkında</w:t>
      </w:r>
      <w:r w:rsidR="008724AA">
        <w:t>ki</w:t>
      </w:r>
      <w:r w:rsidR="00516B34" w:rsidRPr="00516B34">
        <w:t xml:space="preserve"> </w:t>
      </w:r>
      <w:r w:rsidR="00516B34">
        <w:t>bir dizi değerlendirmeler</w:t>
      </w:r>
      <w:r w:rsidR="008724AA">
        <w:t>e</w:t>
      </w:r>
      <w:r w:rsidR="00516B34">
        <w:t xml:space="preserve"> ve bilgiye</w:t>
      </w:r>
      <w:r w:rsidR="00516B34" w:rsidRPr="00516B34">
        <w:t xml:space="preserve"> </w:t>
      </w:r>
      <w:r w:rsidR="00516B34">
        <w:t>erişebilir</w:t>
      </w:r>
      <w:r w:rsidR="008724AA">
        <w:t>ler</w:t>
      </w:r>
      <w:r>
        <w:t>.</w:t>
      </w:r>
      <w:bookmarkEnd w:id="0"/>
      <w:r w:rsidR="00516B34">
        <w:t xml:space="preserve"> Aile üyeleri de, öğretmenin platformda kaydettiği</w:t>
      </w:r>
      <w:r w:rsidR="00516B34" w:rsidRPr="00516B34">
        <w:t xml:space="preserve"> </w:t>
      </w:r>
      <w:r w:rsidR="00516B34">
        <w:t>bilgilere ve kayıtlara erişerek</w:t>
      </w:r>
      <w:r w:rsidR="00516B34" w:rsidRPr="00516B34">
        <w:t xml:space="preserve"> </w:t>
      </w:r>
      <w:r w:rsidR="00516B34">
        <w:t>öğrencilerin ilerlemelerini izleyebilir.</w:t>
      </w:r>
    </w:p>
    <w:p w:rsidR="008809AA" w:rsidRDefault="008809AA" w:rsidP="002848B1">
      <w:r>
        <w:rPr>
          <w:noProof/>
          <w:lang w:eastAsia="tr-TR"/>
        </w:rPr>
        <w:lastRenderedPageBreak/>
        <w:drawing>
          <wp:inline distT="0" distB="0" distL="0" distR="0" wp14:anchorId="0923B59B" wp14:editId="635A8C4F">
            <wp:extent cx="4048125" cy="233362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48125" cy="2333625"/>
                    </a:xfrm>
                    <a:prstGeom prst="rect">
                      <a:avLst/>
                    </a:prstGeom>
                  </pic:spPr>
                </pic:pic>
              </a:graphicData>
            </a:graphic>
          </wp:inline>
        </w:drawing>
      </w:r>
    </w:p>
    <w:p w:rsidR="008809AA" w:rsidRDefault="008809AA" w:rsidP="002848B1"/>
    <w:p w:rsidR="008809AA" w:rsidRDefault="008809AA" w:rsidP="002848B1">
      <w:r>
        <w:t>Tekrar Yap</w:t>
      </w:r>
    </w:p>
    <w:p w:rsidR="00516B34" w:rsidRDefault="00516B34" w:rsidP="00516B34">
      <w:r>
        <w:t>Tekrar Yap öğrenme aktivitesi</w:t>
      </w:r>
      <w:r w:rsidRPr="00516B34">
        <w:t xml:space="preserve"> </w:t>
      </w:r>
      <w:r>
        <w:t>sırasında, öğrenciler konuyla ilgili görüşler almak için</w:t>
      </w:r>
      <w:r w:rsidRPr="00516B34">
        <w:t xml:space="preserve"> </w:t>
      </w:r>
      <w:r>
        <w:t xml:space="preserve">belirlenen uzmanlar ve ünlü kişilere e-posta göndermek de </w:t>
      </w:r>
      <w:proofErr w:type="gramStart"/>
      <w:r>
        <w:t>dahil</w:t>
      </w:r>
      <w:proofErr w:type="gramEnd"/>
      <w:r>
        <w:t>,</w:t>
      </w:r>
      <w:r w:rsidRPr="00516B34">
        <w:t xml:space="preserve"> </w:t>
      </w:r>
      <w:r>
        <w:t>daha fazla araştırma yaparlar.</w:t>
      </w:r>
    </w:p>
    <w:p w:rsidR="00235097" w:rsidRDefault="00F02F63" w:rsidP="00235097">
      <w:r>
        <w:t>Bir</w:t>
      </w:r>
      <w:r w:rsidR="00471CD6">
        <w:t xml:space="preserve"> yansıma egzersiz</w:t>
      </w:r>
      <w:r w:rsidR="00E679A3">
        <w:t>i</w:t>
      </w:r>
      <w:r w:rsidR="00471CD6">
        <w:t xml:space="preserve"> olarak</w:t>
      </w:r>
      <w:r>
        <w:t xml:space="preserve"> </w:t>
      </w:r>
      <w:r w:rsidR="00471CD6">
        <w:t>Lider Raportör</w:t>
      </w:r>
      <w:r>
        <w:t>, onların y</w:t>
      </w:r>
      <w:r w:rsidR="00471CD6">
        <w:t>aptı</w:t>
      </w:r>
      <w:r>
        <w:t>k</w:t>
      </w:r>
      <w:r w:rsidR="00471CD6">
        <w:t>lar</w:t>
      </w:r>
      <w:r>
        <w:t>ı</w:t>
      </w:r>
      <w:r w:rsidR="00471CD6">
        <w:t xml:space="preserve"> çalışmaları</w:t>
      </w:r>
      <w:r w:rsidRPr="00F02F63">
        <w:t xml:space="preserve"> </w:t>
      </w:r>
      <w:r w:rsidR="00471CD6">
        <w:t xml:space="preserve">örneğin </w:t>
      </w:r>
      <w:proofErr w:type="spellStart"/>
      <w:r>
        <w:t>blog</w:t>
      </w:r>
      <w:proofErr w:type="spellEnd"/>
      <w:r>
        <w:t xml:space="preserve"> ve ses raporları</w:t>
      </w:r>
      <w:r w:rsidR="00E679A3">
        <w:t>nı</w:t>
      </w:r>
      <w:r w:rsidRPr="00F02F63">
        <w:t xml:space="preserve"> </w:t>
      </w:r>
      <w:r>
        <w:t>gözden geçirir, h</w:t>
      </w:r>
      <w:r w:rsidR="00471CD6">
        <w:t>er öğrenciye destek materyalleriyle birlikte hangi ek iş</w:t>
      </w:r>
      <w:r>
        <w:t>i</w:t>
      </w:r>
      <w:r w:rsidR="00471CD6" w:rsidRPr="00471CD6">
        <w:t xml:space="preserve"> </w:t>
      </w:r>
      <w:r w:rsidR="00471CD6">
        <w:t>yapmaları gerektiği</w:t>
      </w:r>
      <w:r w:rsidR="00471CD6" w:rsidRPr="00471CD6">
        <w:t xml:space="preserve"> </w:t>
      </w:r>
      <w:r w:rsidR="00471CD6">
        <w:t>üzerinde</w:t>
      </w:r>
      <w:r w:rsidRPr="00F02F63">
        <w:t xml:space="preserve"> </w:t>
      </w:r>
      <w:r>
        <w:t>bir ilerleme raporu, bir takım raporu ve rehberlik</w:t>
      </w:r>
      <w:r w:rsidRPr="00F02F63">
        <w:t xml:space="preserve"> </w:t>
      </w:r>
      <w:r>
        <w:t>sağlar</w:t>
      </w:r>
      <w:r w:rsidR="00471CD6">
        <w:t>.</w:t>
      </w:r>
      <w:r w:rsidR="00235097">
        <w:t xml:space="preserve"> Toplantılar</w:t>
      </w:r>
      <w:r w:rsidR="008C6E9A">
        <w:t xml:space="preserve"> sırasında</w:t>
      </w:r>
      <w:r w:rsidR="00235097">
        <w:t xml:space="preserve"> herkes iyi bir katkı yapar şekilde </w:t>
      </w:r>
      <w:r w:rsidR="008C6E9A">
        <w:t>kim</w:t>
      </w:r>
      <w:r w:rsidR="00235097">
        <w:t>in</w:t>
      </w:r>
      <w:r w:rsidR="008C6E9A">
        <w:t xml:space="preserve"> ne</w:t>
      </w:r>
      <w:r w:rsidR="00235097" w:rsidRPr="00235097">
        <w:t xml:space="preserve"> </w:t>
      </w:r>
      <w:r w:rsidR="00235097">
        <w:t xml:space="preserve">elde ettiğinde </w:t>
      </w:r>
      <w:r w:rsidR="008C6E9A">
        <w:t>ve kim</w:t>
      </w:r>
      <w:r w:rsidR="00235097">
        <w:t>in</w:t>
      </w:r>
      <w:r w:rsidR="008C6E9A">
        <w:t xml:space="preserve"> </w:t>
      </w:r>
      <w:r w:rsidR="00235097">
        <w:t xml:space="preserve">gelecek faaliyetler için </w:t>
      </w:r>
      <w:r w:rsidR="008C6E9A">
        <w:t>daha fazla bir katkı yapması gerek</w:t>
      </w:r>
      <w:r w:rsidR="00235097">
        <w:t>t</w:t>
      </w:r>
      <w:r w:rsidR="008C6E9A">
        <w:t>i</w:t>
      </w:r>
      <w:r w:rsidR="00235097">
        <w:t>ğinde</w:t>
      </w:r>
      <w:r w:rsidR="008C6E9A">
        <w:t xml:space="preserve">, </w:t>
      </w:r>
      <w:r w:rsidR="00235097">
        <w:t>tüm öğrenciler</w:t>
      </w:r>
      <w:r w:rsidR="00235097" w:rsidRPr="008C6E9A">
        <w:t xml:space="preserve"> hemfikir</w:t>
      </w:r>
      <w:r w:rsidR="00235097">
        <w:t xml:space="preserve"> olurlar</w:t>
      </w:r>
      <w:r w:rsidR="008C6E9A">
        <w:t>.</w:t>
      </w:r>
      <w:r w:rsidR="00235097">
        <w:t xml:space="preserve"> Lider Raportör onların</w:t>
      </w:r>
      <w:r w:rsidR="00E679A3">
        <w:t>,</w:t>
      </w:r>
      <w:r w:rsidR="00235097">
        <w:t xml:space="preserve"> aldıkları bilgilerde </w:t>
      </w:r>
      <w:r w:rsidR="00235097" w:rsidRPr="00235097">
        <w:t>eleştirel</w:t>
      </w:r>
      <w:r w:rsidR="00235097">
        <w:t xml:space="preserve"> olmalarını sağlamak ve kaynakların</w:t>
      </w:r>
      <w:r w:rsidR="00E679A3">
        <w:t>,</w:t>
      </w:r>
      <w:r w:rsidR="00235097">
        <w:t xml:space="preserve"> güvenilir ve uzman olup olmadığını</w:t>
      </w:r>
      <w:r w:rsidR="00235097" w:rsidRPr="00235097">
        <w:t xml:space="preserve"> </w:t>
      </w:r>
      <w:r w:rsidR="00235097">
        <w:t>dikkatlice düşünmeleri</w:t>
      </w:r>
      <w:r w:rsidR="00235097" w:rsidRPr="00235097">
        <w:t xml:space="preserve"> </w:t>
      </w:r>
      <w:r w:rsidR="00235097">
        <w:t>için</w:t>
      </w:r>
      <w:r w:rsidR="00235097" w:rsidRPr="00235097">
        <w:t xml:space="preserve"> </w:t>
      </w:r>
      <w:r w:rsidR="00235097">
        <w:t>onlara kılavuzluk eder.</w:t>
      </w:r>
    </w:p>
    <w:p w:rsidR="00CC5DC9" w:rsidRDefault="00CC5DC9" w:rsidP="00CC5DC9">
      <w:r>
        <w:t>Öğretmenin, tüm öğrenciler</w:t>
      </w:r>
      <w:r w:rsidR="004526B4">
        <w:t>in</w:t>
      </w:r>
      <w:r>
        <w:t xml:space="preserve"> yeniden tasarım görevlerine katılmakta olmalarını</w:t>
      </w:r>
      <w:r w:rsidRPr="00CC5DC9">
        <w:t xml:space="preserve"> </w:t>
      </w:r>
      <w:r>
        <w:t>sağlayarak, onların yeniden tasarım önerilerini değerlendirerek ve onların önerilerini geliştirmeleri için</w:t>
      </w:r>
      <w:r w:rsidRPr="00CC5DC9">
        <w:t xml:space="preserve"> </w:t>
      </w:r>
      <w:r>
        <w:t>onları motive ederek,</w:t>
      </w:r>
      <w:r w:rsidRPr="00CC5DC9">
        <w:t xml:space="preserve"> aktiviteleri</w:t>
      </w:r>
      <w:r>
        <w:t xml:space="preserve"> izlemesi gerekir.</w:t>
      </w:r>
    </w:p>
    <w:p w:rsidR="00CC5DC9" w:rsidRDefault="00CC5DC9" w:rsidP="00CC5DC9"/>
    <w:p w:rsidR="008809AA" w:rsidRDefault="008809AA" w:rsidP="002848B1">
      <w:r>
        <w:t>Göster</w:t>
      </w:r>
    </w:p>
    <w:p w:rsidR="008809AA" w:rsidRDefault="00B31710" w:rsidP="00B31710">
      <w:r>
        <w:t>Bu aktivite, projenin tamamlanmasına</w:t>
      </w:r>
      <w:r w:rsidRPr="00B31710">
        <w:t xml:space="preserve"> </w:t>
      </w:r>
      <w:r>
        <w:t>tekabül eder ve süreci ve sonuçları sınıfa ve sonunda sınıf arkadaşlarına, aile</w:t>
      </w:r>
      <w:r w:rsidR="004526B4">
        <w:t>ye</w:t>
      </w:r>
      <w:r>
        <w:t xml:space="preserve"> ve topluma</w:t>
      </w:r>
      <w:r w:rsidRPr="00B31710">
        <w:t xml:space="preserve"> </w:t>
      </w:r>
      <w:r>
        <w:t>sunmak için</w:t>
      </w:r>
      <w:r w:rsidRPr="00B31710">
        <w:t xml:space="preserve"> </w:t>
      </w:r>
      <w:r>
        <w:t>ortaya konmaktadır.</w:t>
      </w:r>
    </w:p>
    <w:p w:rsidR="00A473D1" w:rsidRDefault="00203369" w:rsidP="00A473D1">
      <w:r>
        <w:t>Öğrenciler toplanan bilgiler üzerine inşa edilen</w:t>
      </w:r>
      <w:r w:rsidRPr="00203369">
        <w:t xml:space="preserve"> </w:t>
      </w:r>
      <w:r>
        <w:t xml:space="preserve">sonuçlarını gösterirler. </w:t>
      </w:r>
      <w:r w:rsidR="004526B4">
        <w:t xml:space="preserve">Bir </w:t>
      </w:r>
      <w:proofErr w:type="spellStart"/>
      <w:r w:rsidR="004526B4">
        <w:t>webinar</w:t>
      </w:r>
      <w:proofErr w:type="spellEnd"/>
      <w:r w:rsidR="004526B4">
        <w:t xml:space="preserve"> veya çevrimiçi tartışma ö</w:t>
      </w:r>
      <w:r>
        <w:t>rneğin, okuldaki diğer öğrencilere,</w:t>
      </w:r>
      <w:r w:rsidRPr="00203369">
        <w:t xml:space="preserve"> </w:t>
      </w:r>
      <w:r>
        <w:t>düzenlerler.</w:t>
      </w:r>
      <w:r w:rsidR="00A473D1">
        <w:t xml:space="preserve"> </w:t>
      </w:r>
      <w:proofErr w:type="spellStart"/>
      <w:r w:rsidR="00A473D1">
        <w:t>Webinar’a</w:t>
      </w:r>
      <w:proofErr w:type="spellEnd"/>
      <w:r w:rsidR="00A473D1">
        <w:t xml:space="preserve"> katılan diğer öğrenciler, tartışılan konuyla ilgili oy </w:t>
      </w:r>
      <w:r w:rsidR="004526B4">
        <w:t>v</w:t>
      </w:r>
      <w:r w:rsidR="00A473D1">
        <w:t>e</w:t>
      </w:r>
      <w:r w:rsidR="004526B4">
        <w:t>r</w:t>
      </w:r>
      <w:r w:rsidR="00A473D1">
        <w:t>ebilirl</w:t>
      </w:r>
      <w:r w:rsidR="004526B4">
        <w:t>e</w:t>
      </w:r>
      <w:r w:rsidR="00A473D1">
        <w:t xml:space="preserve">r ve </w:t>
      </w:r>
      <w:r w:rsidR="00A473D1" w:rsidRPr="00A473D1">
        <w:t xml:space="preserve">bunun </w:t>
      </w:r>
      <w:r w:rsidR="00A473D1">
        <w:t>sonuçları bir nihai rapora konur. Öğrenciler çalışmalarını sunar ve yapılan çalışmalarla ilgili sorulara cevap verirler.</w:t>
      </w:r>
    </w:p>
    <w:p w:rsidR="00A473D1" w:rsidRDefault="00A473D1" w:rsidP="00A473D1">
      <w:r w:rsidRPr="004526B4">
        <w:rPr>
          <w:highlight w:val="yellow"/>
        </w:rPr>
        <w:t>Öğretmen yapılan işi gözlemler ve değerlendirir</w:t>
      </w:r>
      <w:r>
        <w:t>. Öğrencilerin final notu, proje bloğundan ulaşılabilen</w:t>
      </w:r>
      <w:r w:rsidRPr="00A473D1">
        <w:t xml:space="preserve"> </w:t>
      </w:r>
      <w:r>
        <w:t>yaptıkları katkılara dayalıdır.</w:t>
      </w:r>
    </w:p>
    <w:p w:rsidR="003507AF" w:rsidRDefault="00D15B92" w:rsidP="003507AF">
      <w:r>
        <w:t>Multimedya malzemelerin, video ve diğer belgeler</w:t>
      </w:r>
      <w:r w:rsidR="004526B4">
        <w:t>in</w:t>
      </w:r>
      <w:r w:rsidRPr="00D15B92">
        <w:t xml:space="preserve"> </w:t>
      </w:r>
      <w:r>
        <w:t xml:space="preserve">kullanılması iyi çalışan bir çekici strateji oluşturur. </w:t>
      </w:r>
      <w:r w:rsidR="005C7B2B">
        <w:t>Ek olarak,</w:t>
      </w:r>
      <w:r w:rsidR="005C7B2B" w:rsidRPr="005C7B2B">
        <w:t xml:space="preserve"> </w:t>
      </w:r>
      <w:r w:rsidR="005C7B2B">
        <w:t>öğrenciler projenin yazarlar</w:t>
      </w:r>
      <w:r w:rsidR="004526B4">
        <w:t>ı</w:t>
      </w:r>
      <w:r w:rsidR="005C7B2B">
        <w:t xml:space="preserve"> olarak özsaygılarını geliştirir</w:t>
      </w:r>
      <w:r w:rsidR="004526B4">
        <w:t>ler</w:t>
      </w:r>
      <w:r w:rsidR="005C7B2B">
        <w:t xml:space="preserve">. Bizim süreç ve </w:t>
      </w:r>
      <w:r w:rsidR="005C7B2B">
        <w:lastRenderedPageBreak/>
        <w:t>sonuçları yansıtmak ve gelecekteki gelişmeleri</w:t>
      </w:r>
      <w:r w:rsidR="005C7B2B" w:rsidRPr="005C7B2B">
        <w:t xml:space="preserve"> </w:t>
      </w:r>
      <w:r w:rsidR="005C7B2B">
        <w:t>araştırmak</w:t>
      </w:r>
      <w:r w:rsidR="005C7B2B" w:rsidRPr="005C7B2B">
        <w:t xml:space="preserve"> </w:t>
      </w:r>
      <w:r w:rsidR="005C7B2B">
        <w:t>ihtiyacını unutmamamız gerekir.</w:t>
      </w:r>
      <w:r w:rsidR="00C77190">
        <w:t xml:space="preserve"> </w:t>
      </w:r>
      <w:r w:rsidR="005C7B2B">
        <w:t>Ortaya çıkan ürün ve projelerin yayınlanması</w:t>
      </w:r>
      <w:r w:rsidR="00C77190">
        <w:t xml:space="preserve"> </w:t>
      </w:r>
      <w:proofErr w:type="spellStart"/>
      <w:r w:rsidR="005C7B2B">
        <w:t>blog</w:t>
      </w:r>
      <w:proofErr w:type="spellEnd"/>
      <w:r w:rsidR="005C7B2B">
        <w:t>,</w:t>
      </w:r>
      <w:r w:rsidR="00C77190">
        <w:t xml:space="preserve"> </w:t>
      </w:r>
      <w:r w:rsidR="005C7B2B">
        <w:t xml:space="preserve">video </w:t>
      </w:r>
      <w:r w:rsidR="00C77190">
        <w:t xml:space="preserve">dağıtım </w:t>
      </w:r>
      <w:r w:rsidR="005C7B2B">
        <w:t>kanalları</w:t>
      </w:r>
      <w:r w:rsidR="00C77190">
        <w:t xml:space="preserve"> </w:t>
      </w:r>
      <w:r w:rsidR="005C7B2B">
        <w:t xml:space="preserve">ve </w:t>
      </w:r>
      <w:proofErr w:type="spellStart"/>
      <w:r w:rsidR="00C77190">
        <w:t>Moodle</w:t>
      </w:r>
      <w:proofErr w:type="spellEnd"/>
      <w:r w:rsidR="00C77190">
        <w:t xml:space="preserve">, </w:t>
      </w:r>
      <w:proofErr w:type="spellStart"/>
      <w:r w:rsidR="00C77190">
        <w:t>Edmodo</w:t>
      </w:r>
      <w:proofErr w:type="spellEnd"/>
      <w:r w:rsidR="00C77190">
        <w:t xml:space="preserve"> gibi </w:t>
      </w:r>
      <w:r w:rsidR="005C7B2B">
        <w:t>öğrenme platformları</w:t>
      </w:r>
      <w:r w:rsidR="00C77190" w:rsidRPr="00C77190">
        <w:t xml:space="preserve"> </w:t>
      </w:r>
      <w:r w:rsidR="00C77190">
        <w:t>aracılığıyla</w:t>
      </w:r>
      <w:r w:rsidR="00C77190" w:rsidRPr="00C77190">
        <w:t xml:space="preserve"> </w:t>
      </w:r>
      <w:r w:rsidR="00C77190">
        <w:t>gerçekleştirilebilir.</w:t>
      </w:r>
      <w:r w:rsidR="003507AF">
        <w:t xml:space="preserve"> Öğretmen öğrenci çalışmalarının yaygınlaştırılması ve değerlendirilmesi ve onların gelecekte projeler geliştirmelerinin</w:t>
      </w:r>
      <w:r w:rsidR="003507AF" w:rsidRPr="003507AF">
        <w:t xml:space="preserve"> </w:t>
      </w:r>
      <w:r w:rsidR="003507AF">
        <w:t xml:space="preserve">teşvikinde önemli bir role sahiptir. </w:t>
      </w:r>
      <w:r w:rsidR="004526B4">
        <w:t>Öğretmen</w:t>
      </w:r>
      <w:r w:rsidR="007640B4">
        <w:t>in verdiği</w:t>
      </w:r>
      <w:r w:rsidR="004526B4">
        <w:t xml:space="preserve"> </w:t>
      </w:r>
      <w:r w:rsidR="003507AF">
        <w:t xml:space="preserve">geribildirim de </w:t>
      </w:r>
      <w:r w:rsidR="004526B4">
        <w:t xml:space="preserve">diğer </w:t>
      </w:r>
      <w:r w:rsidR="003507AF">
        <w:t>okul toplumu paydaşlar</w:t>
      </w:r>
      <w:r w:rsidR="007640B4">
        <w:t>ı</w:t>
      </w:r>
      <w:r w:rsidR="003507AF">
        <w:t xml:space="preserve"> ve aile ya da</w:t>
      </w:r>
      <w:r w:rsidR="003507AF" w:rsidRPr="003507AF">
        <w:t xml:space="preserve"> dahil edil</w:t>
      </w:r>
      <w:r w:rsidR="007640B4">
        <w:t>en</w:t>
      </w:r>
      <w:r w:rsidR="003507AF">
        <w:t xml:space="preserve"> uzmanlar için</w:t>
      </w:r>
      <w:r w:rsidR="003507AF" w:rsidRPr="003507AF">
        <w:t xml:space="preserve"> </w:t>
      </w:r>
      <w:r w:rsidR="003507AF">
        <w:t>çok önemlidir, çünkü</w:t>
      </w:r>
      <w:r w:rsidR="003507AF" w:rsidRPr="003507AF">
        <w:t xml:space="preserve"> </w:t>
      </w:r>
      <w:r w:rsidR="003507AF">
        <w:t>bu</w:t>
      </w:r>
      <w:r w:rsidR="007640B4">
        <w:t>,</w:t>
      </w:r>
      <w:r w:rsidR="003507AF">
        <w:t xml:space="preserve"> öğrenme modelinin önemini</w:t>
      </w:r>
      <w:r w:rsidR="007640B4">
        <w:t>n</w:t>
      </w:r>
      <w:r w:rsidR="003507AF">
        <w:t xml:space="preserve"> kurumsal</w:t>
      </w:r>
      <w:r w:rsidR="007640B4">
        <w:t xml:space="preserve"> olarak</w:t>
      </w:r>
      <w:r w:rsidR="003507AF">
        <w:t xml:space="preserve"> tanıma</w:t>
      </w:r>
      <w:r w:rsidR="007640B4">
        <w:t>s</w:t>
      </w:r>
      <w:r w:rsidR="003507AF">
        <w:t>ı</w:t>
      </w:r>
      <w:r w:rsidR="007640B4">
        <w:t>nı</w:t>
      </w:r>
      <w:r w:rsidR="003507AF">
        <w:t xml:space="preserve"> gösterir.</w:t>
      </w:r>
    </w:p>
    <w:sectPr w:rsidR="00350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73E"/>
    <w:multiLevelType w:val="hybridMultilevel"/>
    <w:tmpl w:val="3F4EF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1F00CD"/>
    <w:multiLevelType w:val="hybridMultilevel"/>
    <w:tmpl w:val="EAEE3E9C"/>
    <w:lvl w:ilvl="0" w:tplc="6B0AC26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76C36A6"/>
    <w:multiLevelType w:val="hybridMultilevel"/>
    <w:tmpl w:val="7B88A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D673114"/>
    <w:multiLevelType w:val="hybridMultilevel"/>
    <w:tmpl w:val="90161058"/>
    <w:lvl w:ilvl="0" w:tplc="F2E8647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8"/>
    <w:rsid w:val="0001209D"/>
    <w:rsid w:val="00046271"/>
    <w:rsid w:val="00066066"/>
    <w:rsid w:val="00067349"/>
    <w:rsid w:val="00072512"/>
    <w:rsid w:val="00072868"/>
    <w:rsid w:val="000771DC"/>
    <w:rsid w:val="0009148C"/>
    <w:rsid w:val="000A13FF"/>
    <w:rsid w:val="000A49D0"/>
    <w:rsid w:val="000D4785"/>
    <w:rsid w:val="00100BBF"/>
    <w:rsid w:val="0011000D"/>
    <w:rsid w:val="00113103"/>
    <w:rsid w:val="0011732F"/>
    <w:rsid w:val="0012195D"/>
    <w:rsid w:val="00122476"/>
    <w:rsid w:val="001259A8"/>
    <w:rsid w:val="0013735F"/>
    <w:rsid w:val="0016409B"/>
    <w:rsid w:val="00166DEA"/>
    <w:rsid w:val="001766C1"/>
    <w:rsid w:val="001805B6"/>
    <w:rsid w:val="001831A9"/>
    <w:rsid w:val="00184E06"/>
    <w:rsid w:val="00185E51"/>
    <w:rsid w:val="001866B7"/>
    <w:rsid w:val="001933FB"/>
    <w:rsid w:val="001952A2"/>
    <w:rsid w:val="001B281B"/>
    <w:rsid w:val="001B79CD"/>
    <w:rsid w:val="001D073A"/>
    <w:rsid w:val="001F38FD"/>
    <w:rsid w:val="00202B14"/>
    <w:rsid w:val="00203369"/>
    <w:rsid w:val="00203547"/>
    <w:rsid w:val="002133F4"/>
    <w:rsid w:val="002220D3"/>
    <w:rsid w:val="002300A7"/>
    <w:rsid w:val="00235097"/>
    <w:rsid w:val="00245FB3"/>
    <w:rsid w:val="002532D0"/>
    <w:rsid w:val="00254D49"/>
    <w:rsid w:val="0026107E"/>
    <w:rsid w:val="00262755"/>
    <w:rsid w:val="00281BB1"/>
    <w:rsid w:val="00281D9C"/>
    <w:rsid w:val="002848B1"/>
    <w:rsid w:val="0028721B"/>
    <w:rsid w:val="00297316"/>
    <w:rsid w:val="002A1BB2"/>
    <w:rsid w:val="002A6462"/>
    <w:rsid w:val="002B4D8C"/>
    <w:rsid w:val="002D4D2D"/>
    <w:rsid w:val="002E0797"/>
    <w:rsid w:val="002E4BA8"/>
    <w:rsid w:val="002E61E2"/>
    <w:rsid w:val="002E7421"/>
    <w:rsid w:val="002F2015"/>
    <w:rsid w:val="002F2E13"/>
    <w:rsid w:val="00311788"/>
    <w:rsid w:val="00332737"/>
    <w:rsid w:val="003402FF"/>
    <w:rsid w:val="003507AF"/>
    <w:rsid w:val="00350DC9"/>
    <w:rsid w:val="003527AD"/>
    <w:rsid w:val="00352CD7"/>
    <w:rsid w:val="003545C7"/>
    <w:rsid w:val="00354E4E"/>
    <w:rsid w:val="00360394"/>
    <w:rsid w:val="00390201"/>
    <w:rsid w:val="003A56C8"/>
    <w:rsid w:val="003B1439"/>
    <w:rsid w:val="003D1DF5"/>
    <w:rsid w:val="003E0AAF"/>
    <w:rsid w:val="003E1F72"/>
    <w:rsid w:val="00400EC4"/>
    <w:rsid w:val="0040128C"/>
    <w:rsid w:val="0042670A"/>
    <w:rsid w:val="0043237C"/>
    <w:rsid w:val="0045029A"/>
    <w:rsid w:val="004526B4"/>
    <w:rsid w:val="0045736A"/>
    <w:rsid w:val="004700A4"/>
    <w:rsid w:val="00471CD6"/>
    <w:rsid w:val="004741B9"/>
    <w:rsid w:val="00484E99"/>
    <w:rsid w:val="00486A48"/>
    <w:rsid w:val="004964FF"/>
    <w:rsid w:val="004A6A4A"/>
    <w:rsid w:val="004B0598"/>
    <w:rsid w:val="004B3988"/>
    <w:rsid w:val="004C197F"/>
    <w:rsid w:val="004D7B08"/>
    <w:rsid w:val="004E284A"/>
    <w:rsid w:val="004E513E"/>
    <w:rsid w:val="004F49C6"/>
    <w:rsid w:val="00513F1D"/>
    <w:rsid w:val="00516B34"/>
    <w:rsid w:val="00573379"/>
    <w:rsid w:val="005856F3"/>
    <w:rsid w:val="00591BA7"/>
    <w:rsid w:val="00595844"/>
    <w:rsid w:val="005B1EB6"/>
    <w:rsid w:val="005B3578"/>
    <w:rsid w:val="005B60C1"/>
    <w:rsid w:val="005C7B2B"/>
    <w:rsid w:val="005C7ECD"/>
    <w:rsid w:val="005D5665"/>
    <w:rsid w:val="005E29D8"/>
    <w:rsid w:val="00600769"/>
    <w:rsid w:val="00602F27"/>
    <w:rsid w:val="006033B3"/>
    <w:rsid w:val="00617706"/>
    <w:rsid w:val="006256C0"/>
    <w:rsid w:val="00626CD6"/>
    <w:rsid w:val="00642F23"/>
    <w:rsid w:val="006624F8"/>
    <w:rsid w:val="00673DCE"/>
    <w:rsid w:val="006767C9"/>
    <w:rsid w:val="006809B2"/>
    <w:rsid w:val="006841E7"/>
    <w:rsid w:val="0069642C"/>
    <w:rsid w:val="006B5863"/>
    <w:rsid w:val="006C0609"/>
    <w:rsid w:val="006C3894"/>
    <w:rsid w:val="006D3C9A"/>
    <w:rsid w:val="006E075C"/>
    <w:rsid w:val="006E117F"/>
    <w:rsid w:val="006E297A"/>
    <w:rsid w:val="006F0FE6"/>
    <w:rsid w:val="006F1F27"/>
    <w:rsid w:val="006F2FFB"/>
    <w:rsid w:val="00701D86"/>
    <w:rsid w:val="00720DDF"/>
    <w:rsid w:val="0073195B"/>
    <w:rsid w:val="0073707E"/>
    <w:rsid w:val="00740D2F"/>
    <w:rsid w:val="00745EEE"/>
    <w:rsid w:val="007622BC"/>
    <w:rsid w:val="00762D2F"/>
    <w:rsid w:val="007640B4"/>
    <w:rsid w:val="00764D96"/>
    <w:rsid w:val="00791C72"/>
    <w:rsid w:val="00797C85"/>
    <w:rsid w:val="007A24FB"/>
    <w:rsid w:val="007B7831"/>
    <w:rsid w:val="007D56BB"/>
    <w:rsid w:val="007F3872"/>
    <w:rsid w:val="007F5DEF"/>
    <w:rsid w:val="007F7F09"/>
    <w:rsid w:val="0080721A"/>
    <w:rsid w:val="00807DE3"/>
    <w:rsid w:val="0083399B"/>
    <w:rsid w:val="0084186E"/>
    <w:rsid w:val="0084788C"/>
    <w:rsid w:val="00862FA2"/>
    <w:rsid w:val="008724AA"/>
    <w:rsid w:val="008809AA"/>
    <w:rsid w:val="00882D89"/>
    <w:rsid w:val="00886AA2"/>
    <w:rsid w:val="008A1B67"/>
    <w:rsid w:val="008A4B09"/>
    <w:rsid w:val="008A5214"/>
    <w:rsid w:val="008B26FA"/>
    <w:rsid w:val="008C6E9A"/>
    <w:rsid w:val="008D5B89"/>
    <w:rsid w:val="008F14C6"/>
    <w:rsid w:val="008F2807"/>
    <w:rsid w:val="008F3E2E"/>
    <w:rsid w:val="008F65D1"/>
    <w:rsid w:val="00915AC5"/>
    <w:rsid w:val="00926A2B"/>
    <w:rsid w:val="00932486"/>
    <w:rsid w:val="00990721"/>
    <w:rsid w:val="00997665"/>
    <w:rsid w:val="009B7F74"/>
    <w:rsid w:val="009C16EB"/>
    <w:rsid w:val="009D1E73"/>
    <w:rsid w:val="009D618A"/>
    <w:rsid w:val="009E142B"/>
    <w:rsid w:val="009E4FDA"/>
    <w:rsid w:val="009E5DAC"/>
    <w:rsid w:val="00A12AD6"/>
    <w:rsid w:val="00A3720B"/>
    <w:rsid w:val="00A473D1"/>
    <w:rsid w:val="00A52D36"/>
    <w:rsid w:val="00A64752"/>
    <w:rsid w:val="00A66CF2"/>
    <w:rsid w:val="00A73105"/>
    <w:rsid w:val="00A752C7"/>
    <w:rsid w:val="00A8677F"/>
    <w:rsid w:val="00A872A7"/>
    <w:rsid w:val="00AA2ADA"/>
    <w:rsid w:val="00AA3A26"/>
    <w:rsid w:val="00AA43F4"/>
    <w:rsid w:val="00AA48FA"/>
    <w:rsid w:val="00AB4FB6"/>
    <w:rsid w:val="00AC0622"/>
    <w:rsid w:val="00AD045D"/>
    <w:rsid w:val="00AD7703"/>
    <w:rsid w:val="00AE38C6"/>
    <w:rsid w:val="00AE5EA2"/>
    <w:rsid w:val="00AF5BD2"/>
    <w:rsid w:val="00AF7352"/>
    <w:rsid w:val="00B00A36"/>
    <w:rsid w:val="00B03926"/>
    <w:rsid w:val="00B043AF"/>
    <w:rsid w:val="00B13AE4"/>
    <w:rsid w:val="00B31710"/>
    <w:rsid w:val="00B3285B"/>
    <w:rsid w:val="00B338CE"/>
    <w:rsid w:val="00B563E2"/>
    <w:rsid w:val="00B60D65"/>
    <w:rsid w:val="00B81D3B"/>
    <w:rsid w:val="00B84B67"/>
    <w:rsid w:val="00B84CCD"/>
    <w:rsid w:val="00BB761D"/>
    <w:rsid w:val="00BC0678"/>
    <w:rsid w:val="00BF2818"/>
    <w:rsid w:val="00C17A31"/>
    <w:rsid w:val="00C50978"/>
    <w:rsid w:val="00C541AD"/>
    <w:rsid w:val="00C60215"/>
    <w:rsid w:val="00C63F4D"/>
    <w:rsid w:val="00C756FE"/>
    <w:rsid w:val="00C77190"/>
    <w:rsid w:val="00C82067"/>
    <w:rsid w:val="00C8402E"/>
    <w:rsid w:val="00C92D01"/>
    <w:rsid w:val="00C94CB1"/>
    <w:rsid w:val="00CA066C"/>
    <w:rsid w:val="00CB1533"/>
    <w:rsid w:val="00CC5DC9"/>
    <w:rsid w:val="00CD17CC"/>
    <w:rsid w:val="00CE2095"/>
    <w:rsid w:val="00CF1778"/>
    <w:rsid w:val="00CF2961"/>
    <w:rsid w:val="00CF2DD8"/>
    <w:rsid w:val="00CF4C5A"/>
    <w:rsid w:val="00CF6E9A"/>
    <w:rsid w:val="00CF7271"/>
    <w:rsid w:val="00D15B92"/>
    <w:rsid w:val="00D23E71"/>
    <w:rsid w:val="00D24EBE"/>
    <w:rsid w:val="00D43676"/>
    <w:rsid w:val="00D50F1F"/>
    <w:rsid w:val="00D67605"/>
    <w:rsid w:val="00D921CC"/>
    <w:rsid w:val="00DA49BE"/>
    <w:rsid w:val="00DC1751"/>
    <w:rsid w:val="00DD31A5"/>
    <w:rsid w:val="00E13FFA"/>
    <w:rsid w:val="00E22C91"/>
    <w:rsid w:val="00E36135"/>
    <w:rsid w:val="00E36B78"/>
    <w:rsid w:val="00E36EC1"/>
    <w:rsid w:val="00E471F4"/>
    <w:rsid w:val="00E548CA"/>
    <w:rsid w:val="00E555B8"/>
    <w:rsid w:val="00E64D13"/>
    <w:rsid w:val="00E679A3"/>
    <w:rsid w:val="00E73205"/>
    <w:rsid w:val="00E73FBF"/>
    <w:rsid w:val="00E821D9"/>
    <w:rsid w:val="00E859E3"/>
    <w:rsid w:val="00E87240"/>
    <w:rsid w:val="00EA526D"/>
    <w:rsid w:val="00EA5B81"/>
    <w:rsid w:val="00EB6A00"/>
    <w:rsid w:val="00ED6BD5"/>
    <w:rsid w:val="00EE63AF"/>
    <w:rsid w:val="00EF01AC"/>
    <w:rsid w:val="00EF5455"/>
    <w:rsid w:val="00F00ACD"/>
    <w:rsid w:val="00F019D5"/>
    <w:rsid w:val="00F021A1"/>
    <w:rsid w:val="00F02F63"/>
    <w:rsid w:val="00F03E70"/>
    <w:rsid w:val="00F1289C"/>
    <w:rsid w:val="00F21D4F"/>
    <w:rsid w:val="00F50142"/>
    <w:rsid w:val="00F57CF6"/>
    <w:rsid w:val="00F743C8"/>
    <w:rsid w:val="00F84770"/>
    <w:rsid w:val="00F92432"/>
    <w:rsid w:val="00FA5239"/>
    <w:rsid w:val="00FB1A44"/>
    <w:rsid w:val="00FB1C67"/>
    <w:rsid w:val="00FC16CC"/>
    <w:rsid w:val="00FC1F2D"/>
    <w:rsid w:val="00FC3036"/>
    <w:rsid w:val="00FC3EE8"/>
    <w:rsid w:val="00FC3FAE"/>
    <w:rsid w:val="00FD737E"/>
    <w:rsid w:val="00FD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00769"/>
    <w:pPr>
      <w:ind w:left="720"/>
      <w:contextualSpacing/>
    </w:pPr>
  </w:style>
  <w:style w:type="paragraph" w:styleId="BalonMetni">
    <w:name w:val="Balloon Text"/>
    <w:basedOn w:val="Normal"/>
    <w:link w:val="BalonMetniChar"/>
    <w:uiPriority w:val="99"/>
    <w:semiHidden/>
    <w:unhideWhenUsed/>
    <w:rsid w:val="00B60D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0D65"/>
    <w:rPr>
      <w:rFonts w:ascii="Tahoma" w:hAnsi="Tahoma" w:cs="Tahoma"/>
      <w:sz w:val="16"/>
      <w:szCs w:val="16"/>
    </w:rPr>
  </w:style>
  <w:style w:type="character" w:styleId="Kpr">
    <w:name w:val="Hyperlink"/>
    <w:basedOn w:val="VarsaylanParagrafYazTipi"/>
    <w:uiPriority w:val="99"/>
    <w:unhideWhenUsed/>
    <w:rsid w:val="00284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00769"/>
    <w:pPr>
      <w:ind w:left="720"/>
      <w:contextualSpacing/>
    </w:pPr>
  </w:style>
  <w:style w:type="paragraph" w:styleId="BalonMetni">
    <w:name w:val="Balloon Text"/>
    <w:basedOn w:val="Normal"/>
    <w:link w:val="BalonMetniChar"/>
    <w:uiPriority w:val="99"/>
    <w:semiHidden/>
    <w:unhideWhenUsed/>
    <w:rsid w:val="00B60D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0D65"/>
    <w:rPr>
      <w:rFonts w:ascii="Tahoma" w:hAnsi="Tahoma" w:cs="Tahoma"/>
      <w:sz w:val="16"/>
      <w:szCs w:val="16"/>
    </w:rPr>
  </w:style>
  <w:style w:type="character" w:styleId="Kpr">
    <w:name w:val="Hyperlink"/>
    <w:basedOn w:val="VarsaylanParagrafYazTipi"/>
    <w:uiPriority w:val="99"/>
    <w:unhideWhenUsed/>
    <w:rsid w:val="00284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3756">
      <w:bodyDiv w:val="1"/>
      <w:marLeft w:val="0"/>
      <w:marRight w:val="0"/>
      <w:marTop w:val="0"/>
      <w:marBottom w:val="0"/>
      <w:divBdr>
        <w:top w:val="none" w:sz="0" w:space="0" w:color="auto"/>
        <w:left w:val="none" w:sz="0" w:space="0" w:color="auto"/>
        <w:bottom w:val="none" w:sz="0" w:space="0" w:color="auto"/>
        <w:right w:val="none" w:sz="0" w:space="0" w:color="auto"/>
      </w:divBdr>
      <w:divsChild>
        <w:div w:id="556088342">
          <w:marLeft w:val="60"/>
          <w:marRight w:val="0"/>
          <w:marTop w:val="15"/>
          <w:marBottom w:val="0"/>
          <w:divBdr>
            <w:top w:val="none" w:sz="0" w:space="0" w:color="auto"/>
            <w:left w:val="none" w:sz="0" w:space="0" w:color="auto"/>
            <w:bottom w:val="none" w:sz="0" w:space="0" w:color="auto"/>
            <w:right w:val="none" w:sz="0" w:space="0" w:color="auto"/>
          </w:divBdr>
        </w:div>
      </w:divsChild>
    </w:div>
    <w:div w:id="311523594">
      <w:bodyDiv w:val="1"/>
      <w:marLeft w:val="0"/>
      <w:marRight w:val="0"/>
      <w:marTop w:val="0"/>
      <w:marBottom w:val="0"/>
      <w:divBdr>
        <w:top w:val="none" w:sz="0" w:space="0" w:color="auto"/>
        <w:left w:val="none" w:sz="0" w:space="0" w:color="auto"/>
        <w:bottom w:val="none" w:sz="0" w:space="0" w:color="auto"/>
        <w:right w:val="none" w:sz="0" w:space="0" w:color="auto"/>
      </w:divBdr>
    </w:div>
    <w:div w:id="383142065">
      <w:bodyDiv w:val="1"/>
      <w:marLeft w:val="0"/>
      <w:marRight w:val="0"/>
      <w:marTop w:val="0"/>
      <w:marBottom w:val="0"/>
      <w:divBdr>
        <w:top w:val="none" w:sz="0" w:space="0" w:color="auto"/>
        <w:left w:val="none" w:sz="0" w:space="0" w:color="auto"/>
        <w:bottom w:val="none" w:sz="0" w:space="0" w:color="auto"/>
        <w:right w:val="none" w:sz="0" w:space="0" w:color="auto"/>
      </w:divBdr>
    </w:div>
    <w:div w:id="513421783">
      <w:bodyDiv w:val="1"/>
      <w:marLeft w:val="0"/>
      <w:marRight w:val="0"/>
      <w:marTop w:val="0"/>
      <w:marBottom w:val="0"/>
      <w:divBdr>
        <w:top w:val="none" w:sz="0" w:space="0" w:color="auto"/>
        <w:left w:val="none" w:sz="0" w:space="0" w:color="auto"/>
        <w:bottom w:val="none" w:sz="0" w:space="0" w:color="auto"/>
        <w:right w:val="none" w:sz="0" w:space="0" w:color="auto"/>
      </w:divBdr>
      <w:divsChild>
        <w:div w:id="1017465248">
          <w:marLeft w:val="60"/>
          <w:marRight w:val="0"/>
          <w:marTop w:val="15"/>
          <w:marBottom w:val="0"/>
          <w:divBdr>
            <w:top w:val="none" w:sz="0" w:space="0" w:color="auto"/>
            <w:left w:val="none" w:sz="0" w:space="0" w:color="auto"/>
            <w:bottom w:val="none" w:sz="0" w:space="0" w:color="auto"/>
            <w:right w:val="none" w:sz="0" w:space="0" w:color="auto"/>
          </w:divBdr>
        </w:div>
      </w:divsChild>
    </w:div>
    <w:div w:id="9234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072240">
          <w:marLeft w:val="60"/>
          <w:marRight w:val="0"/>
          <w:marTop w:val="15"/>
          <w:marBottom w:val="0"/>
          <w:divBdr>
            <w:top w:val="none" w:sz="0" w:space="0" w:color="auto"/>
            <w:left w:val="none" w:sz="0" w:space="0" w:color="auto"/>
            <w:bottom w:val="none" w:sz="0" w:space="0" w:color="auto"/>
            <w:right w:val="none" w:sz="0" w:space="0" w:color="auto"/>
          </w:divBdr>
        </w:div>
      </w:divsChild>
    </w:div>
    <w:div w:id="1044329494">
      <w:bodyDiv w:val="1"/>
      <w:marLeft w:val="0"/>
      <w:marRight w:val="0"/>
      <w:marTop w:val="0"/>
      <w:marBottom w:val="0"/>
      <w:divBdr>
        <w:top w:val="none" w:sz="0" w:space="0" w:color="auto"/>
        <w:left w:val="none" w:sz="0" w:space="0" w:color="auto"/>
        <w:bottom w:val="none" w:sz="0" w:space="0" w:color="auto"/>
        <w:right w:val="none" w:sz="0" w:space="0" w:color="auto"/>
      </w:divBdr>
      <w:divsChild>
        <w:div w:id="112142063">
          <w:marLeft w:val="60"/>
          <w:marRight w:val="0"/>
          <w:marTop w:val="15"/>
          <w:marBottom w:val="0"/>
          <w:divBdr>
            <w:top w:val="none" w:sz="0" w:space="0" w:color="auto"/>
            <w:left w:val="none" w:sz="0" w:space="0" w:color="auto"/>
            <w:bottom w:val="none" w:sz="0" w:space="0" w:color="auto"/>
            <w:right w:val="none" w:sz="0" w:space="0" w:color="auto"/>
          </w:divBdr>
        </w:div>
      </w:divsChild>
    </w:div>
    <w:div w:id="1221013235">
      <w:bodyDiv w:val="1"/>
      <w:marLeft w:val="0"/>
      <w:marRight w:val="0"/>
      <w:marTop w:val="0"/>
      <w:marBottom w:val="0"/>
      <w:divBdr>
        <w:top w:val="none" w:sz="0" w:space="0" w:color="auto"/>
        <w:left w:val="none" w:sz="0" w:space="0" w:color="auto"/>
        <w:bottom w:val="none" w:sz="0" w:space="0" w:color="auto"/>
        <w:right w:val="none" w:sz="0" w:space="0" w:color="auto"/>
      </w:divBdr>
      <w:divsChild>
        <w:div w:id="1332221989">
          <w:marLeft w:val="60"/>
          <w:marRight w:val="0"/>
          <w:marTop w:val="15"/>
          <w:marBottom w:val="0"/>
          <w:divBdr>
            <w:top w:val="none" w:sz="0" w:space="0" w:color="auto"/>
            <w:left w:val="none" w:sz="0" w:space="0" w:color="auto"/>
            <w:bottom w:val="none" w:sz="0" w:space="0" w:color="auto"/>
            <w:right w:val="none" w:sz="0" w:space="0" w:color="auto"/>
          </w:divBdr>
        </w:div>
      </w:divsChild>
    </w:div>
    <w:div w:id="2086344000">
      <w:bodyDiv w:val="1"/>
      <w:marLeft w:val="0"/>
      <w:marRight w:val="0"/>
      <w:marTop w:val="0"/>
      <w:marBottom w:val="0"/>
      <w:divBdr>
        <w:top w:val="none" w:sz="0" w:space="0" w:color="auto"/>
        <w:left w:val="none" w:sz="0" w:space="0" w:color="auto"/>
        <w:bottom w:val="none" w:sz="0" w:space="0" w:color="auto"/>
        <w:right w:val="none" w:sz="0" w:space="0" w:color="auto"/>
      </w:divBdr>
      <w:divsChild>
        <w:div w:id="37822438">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1786-9519-43F8-8F2B-C2509377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18</Pages>
  <Words>5142</Words>
  <Characters>29315</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Sedef ADKIN</dc:creator>
  <cp:lastModifiedBy>Sedef ADKIN</cp:lastModifiedBy>
  <cp:revision>223</cp:revision>
  <dcterms:created xsi:type="dcterms:W3CDTF">2016-02-02T12:15:00Z</dcterms:created>
  <dcterms:modified xsi:type="dcterms:W3CDTF">2016-02-26T14:45:00Z</dcterms:modified>
</cp:coreProperties>
</file>