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90"/>
        <w:gridCol w:w="3540"/>
        <w:gridCol w:w="5890"/>
      </w:tblGrid>
      <w:tr w:rsidR="007650C6" w:rsidTr="00E72BAB">
        <w:trPr>
          <w:trHeight w:val="1013"/>
        </w:trPr>
        <w:tc>
          <w:tcPr>
            <w:tcW w:w="4790" w:type="dxa"/>
            <w:vMerge w:val="restart"/>
          </w:tcPr>
          <w:p w:rsidR="007650C6" w:rsidRDefault="007650C6" w:rsidP="00E72BAB">
            <w:pPr>
              <w:rPr>
                <w:rStyle w:val="hps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iTEC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senaryo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Aralık 2010 </w:t>
            </w:r>
            <w:r>
              <w:rPr>
                <w:rFonts w:ascii="Arial" w:hAnsi="Arial" w:cs="Arial"/>
                <w:color w:val="222222"/>
              </w:rPr>
              <w:br/>
            </w:r>
            <w:bookmarkStart w:id="0" w:name="_GoBack"/>
            <w:bookmarkEnd w:id="0"/>
            <w:r w:rsidRPr="00261F6F">
              <w:rPr>
                <w:rStyle w:val="hps"/>
                <w:rFonts w:ascii="Arial" w:hAnsi="Arial" w:cs="Arial"/>
                <w:b/>
                <w:color w:val="222222"/>
              </w:rPr>
              <w:t>Okul</w:t>
            </w:r>
            <w:r w:rsidRPr="00261F6F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261F6F">
              <w:rPr>
                <w:rStyle w:val="hps"/>
                <w:rFonts w:ascii="Arial" w:hAnsi="Arial" w:cs="Arial"/>
                <w:b/>
                <w:color w:val="222222"/>
              </w:rPr>
              <w:t>Dışı Konular</w:t>
            </w:r>
          </w:p>
          <w:p w:rsidR="007650C6" w:rsidRDefault="007650C6" w:rsidP="00E72BAB">
            <w:r>
              <w:rPr>
                <w:noProof/>
                <w:lang w:eastAsia="tr-TR"/>
              </w:rPr>
              <w:drawing>
                <wp:inline distT="0" distB="0" distL="0" distR="0" wp14:anchorId="0961F687" wp14:editId="0E3B45C7">
                  <wp:extent cx="2905081" cy="3024000"/>
                  <wp:effectExtent l="0" t="0" r="0" b="508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81" cy="30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ESİNLENME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İFADESİ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okulda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almak zorunda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değildir ve okullar</w:t>
            </w:r>
            <w:r>
              <w:rPr>
                <w:rFonts w:ascii="Arial" w:hAnsi="Arial" w:cs="Arial"/>
                <w:color w:val="222222"/>
              </w:rPr>
              <w:t xml:space="preserve"> bunu </w:t>
            </w:r>
            <w:r>
              <w:rPr>
                <w:rStyle w:val="hps"/>
                <w:rFonts w:ascii="Arial" w:hAnsi="Arial" w:cs="Arial"/>
                <w:color w:val="222222"/>
              </w:rPr>
              <w:t>[</w:t>
            </w:r>
            <w:r>
              <w:rPr>
                <w:rFonts w:ascii="Arial" w:hAnsi="Arial" w:cs="Arial"/>
                <w:color w:val="222222"/>
              </w:rPr>
              <w:t xml:space="preserve">akredite eder] </w:t>
            </w:r>
            <w:r>
              <w:rPr>
                <w:rStyle w:val="hps"/>
                <w:rFonts w:ascii="Arial" w:hAnsi="Arial" w:cs="Arial"/>
                <w:color w:val="222222"/>
              </w:rPr>
              <w:t>tanırlar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5890" w:type="dxa"/>
            <w:vMerge w:val="restart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TEKNOLOJİ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kaynaklarını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yükleyebildikleri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multimedya formatlarını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destekleyebilir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portfolyodaki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materyaller öğretmenler ve veliler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paylaşılabilir.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Ayrıca,</w:t>
            </w:r>
            <w:r>
              <w:rPr>
                <w:rFonts w:ascii="Arial" w:hAnsi="Arial" w:cs="Arial"/>
                <w:color w:val="222222"/>
              </w:rPr>
              <w:t xml:space="preserve"> bu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</w:t>
            </w:r>
            <w:proofErr w:type="spellEnd"/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gerekirse resmi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hedefleri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bağdaştırılabildiği bir mekanizmaya da sahip olabilir.</w:t>
            </w:r>
          </w:p>
        </w:tc>
      </w:tr>
      <w:tr w:rsidR="007650C6" w:rsidTr="00E72BAB">
        <w:trPr>
          <w:trHeight w:val="525"/>
        </w:trPr>
        <w:tc>
          <w:tcPr>
            <w:tcW w:w="4790" w:type="dxa"/>
            <w:vMerge/>
          </w:tcPr>
          <w:p w:rsidR="007650C6" w:rsidRDefault="007650C6" w:rsidP="00E72BAB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3540" w:type="dxa"/>
            <w:vMerge w:val="restart"/>
          </w:tcPr>
          <w:p w:rsidR="007650C6" w:rsidRDefault="007650C6" w:rsidP="00E72BAB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AKTİVİTENİN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AMAÇLARI</w:t>
            </w:r>
            <w:r>
              <w:rPr>
                <w:rFonts w:ascii="Arial" w:hAnsi="Arial" w:cs="Arial"/>
                <w:color w:val="222222"/>
              </w:rPr>
              <w:br/>
              <w:t>E</w:t>
            </w:r>
            <w:r>
              <w:rPr>
                <w:rStyle w:val="hps"/>
                <w:rFonts w:ascii="Arial" w:hAnsi="Arial" w:cs="Arial"/>
                <w:color w:val="222222"/>
              </w:rPr>
              <w:t>v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öğrenmelerini bağlamak ve öğrencinin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öğrenmesinin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tanınması için fırsatlar sağlamak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:rsidR="007650C6" w:rsidRDefault="007650C6" w:rsidP="00E72BA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muhtemelen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CV’si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için materyal sağlamak ve</w:t>
            </w:r>
            <w:r>
              <w:rPr>
                <w:rFonts w:ascii="Arial" w:hAnsi="Arial" w:cs="Arial"/>
                <w:color w:val="222222"/>
              </w:rPr>
              <w:t xml:space="preserve"> onların </w:t>
            </w:r>
            <w:r>
              <w:rPr>
                <w:rStyle w:val="hps"/>
                <w:rFonts w:ascii="Arial" w:hAnsi="Arial" w:cs="Arial"/>
                <w:color w:val="222222"/>
              </w:rPr>
              <w:t>başarılarını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kaydetmek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</w:p>
        </w:tc>
        <w:tc>
          <w:tcPr>
            <w:tcW w:w="5890" w:type="dxa"/>
            <w:vMerge/>
          </w:tcPr>
          <w:p w:rsidR="007650C6" w:rsidRDefault="007650C6" w:rsidP="00E72BAB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</w:tr>
      <w:tr w:rsidR="007650C6" w:rsidTr="00E72BAB">
        <w:trPr>
          <w:trHeight w:val="269"/>
        </w:trPr>
        <w:tc>
          <w:tcPr>
            <w:tcW w:w="4790" w:type="dxa"/>
            <w:vMerge/>
          </w:tcPr>
          <w:p w:rsidR="007650C6" w:rsidRDefault="007650C6" w:rsidP="00E72BAB"/>
        </w:tc>
        <w:tc>
          <w:tcPr>
            <w:tcW w:w="3540" w:type="dxa"/>
            <w:vMerge/>
          </w:tcPr>
          <w:p w:rsidR="007650C6" w:rsidRDefault="007650C6" w:rsidP="00E72BAB"/>
        </w:tc>
        <w:tc>
          <w:tcPr>
            <w:tcW w:w="5890" w:type="dxa"/>
            <w:vMerge w:val="restart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GÖREVLER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 dışı öğrenmelerini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multimedya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portfolyoda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dokümante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ederler</w:t>
            </w:r>
            <w:r>
              <w:rPr>
                <w:rFonts w:ascii="Arial" w:hAnsi="Arial" w:cs="Arial"/>
                <w:color w:val="222222"/>
              </w:rPr>
              <w:t>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kendi resmi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değerlendirmelerini artırmak için ya da okuldaki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 ödülleri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elde etmek için yılın belirli zamanlarında 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öğelerini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sunma fırsatına sahipler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</w:rPr>
              <w:t>Portfolyo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k</w:t>
            </w:r>
            <w:r>
              <w:rPr>
                <w:rStyle w:val="hps"/>
                <w:rFonts w:ascii="Arial" w:hAnsi="Arial" w:cs="Arial"/>
                <w:color w:val="222222"/>
              </w:rPr>
              <w:t>ullanmak öğrenciler için bir gereklilik değil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ama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 seçenektir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650C6" w:rsidTr="00E72BAB">
        <w:trPr>
          <w:trHeight w:val="269"/>
        </w:trPr>
        <w:tc>
          <w:tcPr>
            <w:tcW w:w="4790" w:type="dxa"/>
            <w:vMerge/>
          </w:tcPr>
          <w:p w:rsidR="007650C6" w:rsidRDefault="007650C6" w:rsidP="00E72BAB"/>
        </w:tc>
        <w:tc>
          <w:tcPr>
            <w:tcW w:w="3540" w:type="dxa"/>
            <w:vMerge w:val="restart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AKTİVİTE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TÜRÜ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Öğrenciler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 dışında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oluşturdukları 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dokümante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ederler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bunu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bir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üzerine yüklerler. Onlar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öğretmenler ve veliler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ile paylaşmak için uygun olduğunda bunu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kullanabilirler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Ayrıca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kendi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kayıt dışı faaliyetleri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yoluyla elde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ettikleri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öğrenmelerini yansıtabilirler de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5890" w:type="dxa"/>
            <w:vMerge/>
          </w:tcPr>
          <w:p w:rsidR="007650C6" w:rsidRDefault="007650C6" w:rsidP="00E72BAB"/>
        </w:tc>
      </w:tr>
      <w:tr w:rsidR="007650C6" w:rsidTr="00E72BAB">
        <w:tc>
          <w:tcPr>
            <w:tcW w:w="4790" w:type="dxa"/>
            <w:vMerge/>
          </w:tcPr>
          <w:p w:rsidR="007650C6" w:rsidRDefault="007650C6" w:rsidP="00E72BAB"/>
        </w:tc>
        <w:tc>
          <w:tcPr>
            <w:tcW w:w="3540" w:type="dxa"/>
            <w:vMerge/>
          </w:tcPr>
          <w:p w:rsidR="007650C6" w:rsidRDefault="007650C6" w:rsidP="00E72BAB"/>
        </w:tc>
        <w:tc>
          <w:tcPr>
            <w:tcW w:w="5890" w:type="dxa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ALANLAR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her yerde</w:t>
            </w:r>
            <w:r>
              <w:rPr>
                <w:rFonts w:ascii="Arial" w:hAnsi="Arial" w:cs="Arial"/>
                <w:color w:val="222222"/>
              </w:rPr>
              <w:t>!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Style w:val="hps"/>
                <w:rFonts w:ascii="Arial" w:hAnsi="Arial" w:cs="Arial"/>
                <w:color w:val="222222"/>
              </w:rPr>
              <w:t>Gerçekleştiği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 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yakalamak için</w:t>
            </w:r>
            <w:r>
              <w:rPr>
                <w:rFonts w:ascii="Arial" w:hAnsi="Arial" w:cs="Arial"/>
                <w:color w:val="222222"/>
              </w:rPr>
              <w:t xml:space="preserve"> ö</w:t>
            </w:r>
            <w:r>
              <w:rPr>
                <w:rStyle w:val="hps"/>
                <w:rFonts w:ascii="Arial" w:hAnsi="Arial" w:cs="Arial"/>
                <w:color w:val="222222"/>
              </w:rPr>
              <w:t>ğrenciler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etkindir. 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öğrenmeyi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0A56B5">
              <w:rPr>
                <w:rStyle w:val="hps"/>
                <w:rFonts w:ascii="Arial" w:hAnsi="Arial" w:cs="Arial"/>
                <w:color w:val="222222"/>
              </w:rPr>
              <w:t xml:space="preserve">yönetmek </w:t>
            </w:r>
            <w:r>
              <w:rPr>
                <w:rStyle w:val="hps"/>
                <w:rFonts w:ascii="Arial" w:hAnsi="Arial" w:cs="Arial"/>
                <w:color w:val="222222"/>
              </w:rPr>
              <w:t>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paylaşmak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müfredatta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olması gerekir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aynı zamanda 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öğrenmelerini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depoladığı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 olduğunda ebeveynler ve öğretmenlerin yorum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yazdığı 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online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alan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</w:rPr>
              <w:t>portfolyo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] </w:t>
            </w:r>
            <w:r>
              <w:rPr>
                <w:rStyle w:val="hps"/>
                <w:rFonts w:ascii="Arial" w:hAnsi="Arial" w:cs="Arial"/>
                <w:color w:val="222222"/>
              </w:rPr>
              <w:t>gerektirir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650C6" w:rsidTr="00E72BAB">
        <w:tc>
          <w:tcPr>
            <w:tcW w:w="4790" w:type="dxa"/>
            <w:vMerge/>
          </w:tcPr>
          <w:p w:rsidR="007650C6" w:rsidRDefault="007650C6" w:rsidP="00E72BAB"/>
        </w:tc>
        <w:tc>
          <w:tcPr>
            <w:tcW w:w="3540" w:type="dxa"/>
            <w:vMerge/>
          </w:tcPr>
          <w:p w:rsidR="007650C6" w:rsidRDefault="007650C6" w:rsidP="00E72BAB"/>
        </w:tc>
        <w:tc>
          <w:tcPr>
            <w:tcW w:w="5890" w:type="dxa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ROLLER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–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belgeler öğrencilerin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kontrolü altındadır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veliler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bakıcılar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gözlemci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hareket ederler. Öğretmenin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de uygun olduğunda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başarılarını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</w:t>
            </w:r>
            <w:r>
              <w:rPr>
                <w:rFonts w:ascii="Arial" w:hAnsi="Arial" w:cs="Arial"/>
                <w:color w:val="222222"/>
              </w:rPr>
              <w:t xml:space="preserve"> ile </w:t>
            </w:r>
            <w:r>
              <w:rPr>
                <w:rStyle w:val="hps"/>
                <w:rFonts w:ascii="Arial" w:hAnsi="Arial" w:cs="Arial"/>
                <w:color w:val="222222"/>
              </w:rPr>
              <w:t>bağlamak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rolü vardır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650C6" w:rsidTr="00E72BAB">
        <w:tc>
          <w:tcPr>
            <w:tcW w:w="4790" w:type="dxa"/>
            <w:vMerge/>
          </w:tcPr>
          <w:p w:rsidR="007650C6" w:rsidRDefault="007650C6" w:rsidP="00E72BAB"/>
        </w:tc>
        <w:tc>
          <w:tcPr>
            <w:tcW w:w="3540" w:type="dxa"/>
            <w:vMerge/>
          </w:tcPr>
          <w:p w:rsidR="007650C6" w:rsidRDefault="007650C6" w:rsidP="00E72BAB"/>
        </w:tc>
        <w:tc>
          <w:tcPr>
            <w:tcW w:w="5890" w:type="dxa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>ETKİLEŞİMLER</w:t>
            </w:r>
            <w:r>
              <w:rPr>
                <w:rStyle w:val="atn"/>
                <w:rFonts w:ascii="Arial" w:hAnsi="Arial" w:cs="Arial"/>
                <w:color w:val="222222"/>
              </w:rPr>
              <w:t>-</w:t>
            </w:r>
            <w:r>
              <w:rPr>
                <w:rFonts w:ascii="Arial" w:hAnsi="Arial" w:cs="Arial"/>
                <w:color w:val="222222"/>
              </w:rPr>
              <w:t xml:space="preserve">Öğrenciler </w:t>
            </w:r>
            <w:r>
              <w:rPr>
                <w:rStyle w:val="hps"/>
                <w:rFonts w:ascii="Arial" w:hAnsi="Arial" w:cs="Arial"/>
                <w:color w:val="222222"/>
              </w:rPr>
              <w:t>uygun olduğunda çalışmalarını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sunmak için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portfolyoları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ile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 kurarlar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veliler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bakıcılar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onunla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etkileşimde olabilirler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  <w:tr w:rsidR="007650C6" w:rsidTr="00E72BAB">
        <w:tc>
          <w:tcPr>
            <w:tcW w:w="14220" w:type="dxa"/>
            <w:gridSpan w:val="3"/>
          </w:tcPr>
          <w:p w:rsidR="007650C6" w:rsidRDefault="007650C6" w:rsidP="00E72BAB">
            <w:r>
              <w:rPr>
                <w:rStyle w:val="hps"/>
                <w:rFonts w:ascii="Arial" w:hAnsi="Arial" w:cs="Arial"/>
                <w:color w:val="222222"/>
              </w:rPr>
              <w:t xml:space="preserve">ÖYKÜSEL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ANLATIM</w:t>
            </w:r>
            <w:r>
              <w:rPr>
                <w:rFonts w:ascii="Arial" w:hAnsi="Arial" w:cs="Arial"/>
                <w:color w:val="222222"/>
              </w:rPr>
              <w:t xml:space="preserve"> 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Paulo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okul dışında kazandığı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informal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öğrenmesi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bilgi ve becerileri hakkında</w:t>
            </w:r>
            <w:r>
              <w:rPr>
                <w:rFonts w:ascii="Arial" w:hAnsi="Arial" w:cs="Arial"/>
                <w:color w:val="222222"/>
              </w:rPr>
              <w:t>,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delil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toplar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belgeler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resim, metin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veya video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gibi farklı medya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biçimlerinde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Bu bulgu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bazen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okulda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bir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'</w:t>
            </w:r>
            <w:r>
              <w:rPr>
                <w:rFonts w:ascii="Arial" w:hAnsi="Arial" w:cs="Arial"/>
                <w:color w:val="222222"/>
              </w:rPr>
              <w:t xml:space="preserve">gösterme ve anlatma' </w:t>
            </w:r>
            <w:r>
              <w:rPr>
                <w:rStyle w:val="hps"/>
                <w:rFonts w:ascii="Arial" w:hAnsi="Arial" w:cs="Arial"/>
                <w:color w:val="222222"/>
              </w:rPr>
              <w:t>galerisi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olarak sunulur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Ayrıca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eğer öğrenci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tercih ederse sadece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öğretmene sunabilir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Öğretmenler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bulguyu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uygun olduğunda, resmi bir değerlendirme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amaçlarını desteklemek üzere veya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diğer ekstra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ödüller için kullanabilir</w:t>
            </w:r>
            <w:r>
              <w:rPr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>Ayrıca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ebeveynlere /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bakıcılara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gençlerin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öğrenmelerine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dahil</w:t>
            </w:r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olmaları ve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başarılarını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daha iyi görebilmeleri için fırsatlar sunuyor</w:t>
            </w:r>
            <w:r>
              <w:rPr>
                <w:rFonts w:ascii="Arial" w:hAnsi="Arial" w:cs="Arial"/>
                <w:color w:val="222222"/>
              </w:rPr>
              <w:t>.</w:t>
            </w:r>
          </w:p>
        </w:tc>
      </w:tr>
    </w:tbl>
    <w:p w:rsidR="00B2624F" w:rsidRDefault="00B2624F"/>
    <w:sectPr w:rsidR="00B2624F" w:rsidSect="00B26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4F"/>
    <w:rsid w:val="00627358"/>
    <w:rsid w:val="0063213B"/>
    <w:rsid w:val="007465EA"/>
    <w:rsid w:val="007650C6"/>
    <w:rsid w:val="00B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7650C6"/>
  </w:style>
  <w:style w:type="character" w:customStyle="1" w:styleId="atn">
    <w:name w:val="atn"/>
    <w:basedOn w:val="VarsaylanParagrafYazTipi"/>
    <w:rsid w:val="007650C6"/>
  </w:style>
  <w:style w:type="paragraph" w:styleId="BalonMetni">
    <w:name w:val="Balloon Text"/>
    <w:basedOn w:val="Normal"/>
    <w:link w:val="BalonMetniChar"/>
    <w:uiPriority w:val="99"/>
    <w:semiHidden/>
    <w:unhideWhenUsed/>
    <w:rsid w:val="007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VarsaylanParagrafYazTipi"/>
    <w:rsid w:val="007650C6"/>
  </w:style>
  <w:style w:type="character" w:customStyle="1" w:styleId="atn">
    <w:name w:val="atn"/>
    <w:basedOn w:val="VarsaylanParagrafYazTipi"/>
    <w:rsid w:val="007650C6"/>
  </w:style>
  <w:style w:type="paragraph" w:styleId="BalonMetni">
    <w:name w:val="Balloon Text"/>
    <w:basedOn w:val="Normal"/>
    <w:link w:val="BalonMetniChar"/>
    <w:uiPriority w:val="99"/>
    <w:semiHidden/>
    <w:unhideWhenUsed/>
    <w:rsid w:val="0076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Mehmet MUHARREMOGLU</cp:lastModifiedBy>
  <cp:revision>3</cp:revision>
  <dcterms:created xsi:type="dcterms:W3CDTF">2013-11-11T16:25:00Z</dcterms:created>
  <dcterms:modified xsi:type="dcterms:W3CDTF">2013-11-11T16:27:00Z</dcterms:modified>
</cp:coreProperties>
</file>